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9DC" w:rsidRPr="00AA310F" w:rsidRDefault="00767662" w:rsidP="00AA310F">
      <w:pPr>
        <w:pBdr>
          <w:bottom w:val="single" w:sz="4" w:space="1" w:color="auto"/>
        </w:pBdr>
        <w:divId w:val="310251313"/>
        <w:rPr>
          <w:rFonts w:ascii="Arial" w:hAnsi="Arial" w:cs="Arial"/>
          <w:color w:val="333333"/>
          <w:sz w:val="36"/>
          <w:szCs w:val="36"/>
        </w:rPr>
      </w:pPr>
      <w:r w:rsidRPr="00AA310F">
        <w:rPr>
          <w:rFonts w:ascii="Arial" w:eastAsia="Times New Roman" w:hAnsi="Arial" w:cs="Arial"/>
          <w:b/>
          <w:color w:val="333333"/>
          <w:sz w:val="36"/>
          <w:szCs w:val="36"/>
        </w:rPr>
        <w:t xml:space="preserve">Master of Science in </w:t>
      </w:r>
      <w:r w:rsidR="00994D79" w:rsidRPr="00AA310F">
        <w:rPr>
          <w:rFonts w:ascii="Arial" w:eastAsia="Times New Roman" w:hAnsi="Arial" w:cs="Arial"/>
          <w:b/>
          <w:color w:val="333333"/>
          <w:sz w:val="36"/>
          <w:szCs w:val="36"/>
        </w:rPr>
        <w:t>Marketing</w:t>
      </w:r>
    </w:p>
    <w:p w:rsidR="00AA310F" w:rsidRDefault="00AA310F" w:rsidP="00AA310F">
      <w:pPr>
        <w:divId w:val="310251313"/>
        <w:rPr>
          <w:rFonts w:ascii="Arial" w:eastAsia="Times New Roman" w:hAnsi="Arial" w:cs="Arial"/>
          <w:b/>
          <w:bCs/>
          <w:color w:val="333333"/>
          <w:sz w:val="20"/>
          <w:szCs w:val="20"/>
        </w:rPr>
      </w:pPr>
    </w:p>
    <w:p w:rsidR="00C649DC" w:rsidRPr="00AA310F" w:rsidRDefault="00767662" w:rsidP="00AA310F">
      <w:pPr>
        <w:divId w:val="310251313"/>
        <w:rPr>
          <w:rFonts w:ascii="Arial" w:hAnsi="Arial" w:cs="Arial"/>
          <w:color w:val="333333"/>
          <w:sz w:val="28"/>
          <w:szCs w:val="28"/>
        </w:rPr>
      </w:pPr>
      <w:r w:rsidRPr="00AA310F">
        <w:rPr>
          <w:rFonts w:ascii="Arial" w:eastAsia="Times New Roman" w:hAnsi="Arial" w:cs="Arial"/>
          <w:b/>
          <w:bCs/>
          <w:color w:val="333333"/>
          <w:sz w:val="28"/>
          <w:szCs w:val="28"/>
        </w:rPr>
        <w:t>Degree Requirements</w:t>
      </w:r>
    </w:p>
    <w:p w:rsidR="00AA310F" w:rsidRDefault="00AA310F" w:rsidP="00AA310F">
      <w:pPr>
        <w:divId w:val="310251313"/>
        <w:rPr>
          <w:rFonts w:ascii="Arial" w:hAnsi="Arial" w:cs="Arial"/>
          <w:sz w:val="20"/>
          <w:szCs w:val="20"/>
        </w:rPr>
      </w:pPr>
    </w:p>
    <w:p w:rsidR="00994D79" w:rsidRPr="00AA310F" w:rsidRDefault="00994D79" w:rsidP="00AA310F">
      <w:pPr>
        <w:divId w:val="310251313"/>
        <w:rPr>
          <w:rFonts w:ascii="Arial" w:eastAsia="Times New Roman" w:hAnsi="Arial" w:cs="Arial"/>
          <w:sz w:val="20"/>
          <w:szCs w:val="20"/>
        </w:rPr>
      </w:pPr>
      <w:r w:rsidRPr="00AA310F">
        <w:rPr>
          <w:rFonts w:ascii="Arial" w:eastAsia="Times New Roman" w:hAnsi="Arial" w:cs="Arial"/>
          <w:sz w:val="20"/>
          <w:szCs w:val="20"/>
        </w:rPr>
        <w:t xml:space="preserve">The Master of Science in Marketing program </w:t>
      </w:r>
      <w:r w:rsidR="00C8753A">
        <w:rPr>
          <w:rFonts w:ascii="Arial" w:eastAsia="Times New Roman" w:hAnsi="Arial" w:cs="Arial"/>
          <w:sz w:val="20"/>
          <w:szCs w:val="20"/>
        </w:rPr>
        <w:t>is</w:t>
      </w:r>
      <w:r w:rsidRPr="00AA310F">
        <w:rPr>
          <w:rFonts w:ascii="Arial" w:eastAsia="Times New Roman" w:hAnsi="Arial" w:cs="Arial"/>
          <w:sz w:val="20"/>
          <w:szCs w:val="20"/>
        </w:rPr>
        <w:t xml:space="preserve"> designed to meet the needs of students in today’s data driven marketplace</w:t>
      </w:r>
      <w:r w:rsidR="00C8753A">
        <w:rPr>
          <w:rFonts w:ascii="Arial" w:eastAsia="Times New Roman" w:hAnsi="Arial" w:cs="Arial"/>
          <w:sz w:val="20"/>
          <w:szCs w:val="20"/>
        </w:rPr>
        <w:t>,</w:t>
      </w:r>
      <w:r w:rsidRPr="00AA310F">
        <w:rPr>
          <w:rFonts w:ascii="Arial" w:eastAsia="Times New Roman" w:hAnsi="Arial" w:cs="Arial"/>
          <w:sz w:val="20"/>
          <w:szCs w:val="20"/>
        </w:rPr>
        <w:t xml:space="preserve"> where the exponential growth in data generated from store scanners and web transactions, navigation, search, and more recently, social media requires new marketing skills and knowledge. </w:t>
      </w:r>
    </w:p>
    <w:p w:rsidR="00994D79" w:rsidRPr="00AA310F" w:rsidRDefault="00994D79" w:rsidP="00AA310F">
      <w:pPr>
        <w:ind w:firstLine="720"/>
        <w:divId w:val="310251313"/>
        <w:rPr>
          <w:rFonts w:ascii="Arial" w:eastAsia="Times New Roman" w:hAnsi="Arial" w:cs="Arial"/>
          <w:sz w:val="20"/>
          <w:szCs w:val="20"/>
        </w:rPr>
      </w:pPr>
    </w:p>
    <w:p w:rsidR="00994D79" w:rsidRPr="00AA310F" w:rsidRDefault="00994D79" w:rsidP="00AA310F">
      <w:pPr>
        <w:pStyle w:val="BodyTextIndent3"/>
        <w:ind w:firstLine="0"/>
        <w:divId w:val="310251313"/>
        <w:rPr>
          <w:rFonts w:ascii="Arial" w:hAnsi="Arial" w:cs="Arial"/>
          <w:sz w:val="20"/>
          <w:szCs w:val="20"/>
        </w:rPr>
      </w:pPr>
      <w:r w:rsidRPr="00AA310F">
        <w:rPr>
          <w:rFonts w:ascii="Arial" w:hAnsi="Arial" w:cs="Arial"/>
          <w:sz w:val="20"/>
          <w:szCs w:val="20"/>
        </w:rPr>
        <w:t xml:space="preserve">The Master of Science in </w:t>
      </w:r>
      <w:proofErr w:type="gramStart"/>
      <w:r w:rsidRPr="00AA310F">
        <w:rPr>
          <w:rFonts w:ascii="Arial" w:hAnsi="Arial" w:cs="Arial"/>
          <w:sz w:val="20"/>
          <w:szCs w:val="20"/>
        </w:rPr>
        <w:t>Marketing</w:t>
      </w:r>
      <w:proofErr w:type="gramEnd"/>
      <w:r w:rsidRPr="00AA310F">
        <w:rPr>
          <w:rFonts w:ascii="Arial" w:hAnsi="Arial" w:cs="Arial"/>
          <w:sz w:val="20"/>
          <w:szCs w:val="20"/>
        </w:rPr>
        <w:t xml:space="preserve"> program </w:t>
      </w:r>
      <w:r w:rsidR="00E45A5D">
        <w:rPr>
          <w:rFonts w:ascii="Arial" w:hAnsi="Arial" w:cs="Arial"/>
          <w:sz w:val="20"/>
          <w:szCs w:val="20"/>
        </w:rPr>
        <w:t xml:space="preserve">allows students to </w:t>
      </w:r>
      <w:r w:rsidRPr="00AA310F">
        <w:rPr>
          <w:rFonts w:ascii="Arial" w:hAnsi="Arial" w:cs="Arial"/>
          <w:sz w:val="20"/>
          <w:szCs w:val="20"/>
        </w:rPr>
        <w:t>choose from</w:t>
      </w:r>
      <w:r w:rsidR="00E45A5D">
        <w:rPr>
          <w:rFonts w:ascii="Arial" w:hAnsi="Arial" w:cs="Arial"/>
          <w:sz w:val="20"/>
          <w:szCs w:val="20"/>
        </w:rPr>
        <w:t xml:space="preserve"> five different tracks</w:t>
      </w:r>
      <w:r w:rsidRPr="00AA310F">
        <w:rPr>
          <w:rFonts w:ascii="Arial" w:hAnsi="Arial" w:cs="Arial"/>
          <w:sz w:val="20"/>
          <w:szCs w:val="20"/>
        </w:rPr>
        <w:t xml:space="preserve">: </w:t>
      </w:r>
    </w:p>
    <w:p w:rsidR="00994D79" w:rsidRPr="00AA310F" w:rsidRDefault="00994D79" w:rsidP="00AA310F">
      <w:pPr>
        <w:numPr>
          <w:ilvl w:val="0"/>
          <w:numId w:val="2"/>
        </w:numPr>
        <w:divId w:val="310251313"/>
        <w:rPr>
          <w:rFonts w:ascii="Arial" w:eastAsia="Times New Roman" w:hAnsi="Arial" w:cs="Arial"/>
          <w:sz w:val="20"/>
          <w:szCs w:val="20"/>
        </w:rPr>
      </w:pPr>
      <w:r w:rsidRPr="00AA310F">
        <w:rPr>
          <w:rFonts w:ascii="Arial" w:eastAsia="Times New Roman" w:hAnsi="Arial" w:cs="Arial"/>
          <w:sz w:val="20"/>
          <w:szCs w:val="20"/>
        </w:rPr>
        <w:t>Advertising &amp; Brand Management</w:t>
      </w:r>
    </w:p>
    <w:p w:rsidR="00994D79" w:rsidRPr="00AA310F" w:rsidRDefault="00994D79" w:rsidP="00AA310F">
      <w:pPr>
        <w:numPr>
          <w:ilvl w:val="0"/>
          <w:numId w:val="2"/>
        </w:numPr>
        <w:divId w:val="310251313"/>
        <w:rPr>
          <w:rFonts w:ascii="Arial" w:eastAsia="Times New Roman" w:hAnsi="Arial" w:cs="Arial"/>
          <w:sz w:val="20"/>
          <w:szCs w:val="20"/>
        </w:rPr>
      </w:pPr>
      <w:r w:rsidRPr="00AA310F">
        <w:rPr>
          <w:rFonts w:ascii="Arial" w:eastAsia="Times New Roman" w:hAnsi="Arial" w:cs="Arial"/>
          <w:sz w:val="20"/>
          <w:szCs w:val="20"/>
        </w:rPr>
        <w:t>Business Development</w:t>
      </w:r>
    </w:p>
    <w:p w:rsidR="00994D79" w:rsidRPr="00AA310F" w:rsidRDefault="00994D79" w:rsidP="00AA310F">
      <w:pPr>
        <w:numPr>
          <w:ilvl w:val="0"/>
          <w:numId w:val="2"/>
        </w:numPr>
        <w:divId w:val="310251313"/>
        <w:rPr>
          <w:rFonts w:ascii="Arial" w:eastAsia="Times New Roman" w:hAnsi="Arial" w:cs="Arial"/>
          <w:sz w:val="20"/>
          <w:szCs w:val="20"/>
        </w:rPr>
      </w:pPr>
      <w:r w:rsidRPr="00AA310F">
        <w:rPr>
          <w:rFonts w:ascii="Arial" w:eastAsia="Times New Roman" w:hAnsi="Arial" w:cs="Arial"/>
          <w:sz w:val="20"/>
          <w:szCs w:val="20"/>
        </w:rPr>
        <w:t xml:space="preserve">Marketing Analytics and </w:t>
      </w:r>
      <w:r w:rsidR="00C8753A">
        <w:rPr>
          <w:rFonts w:ascii="Arial" w:eastAsia="Times New Roman" w:hAnsi="Arial" w:cs="Arial"/>
          <w:sz w:val="20"/>
          <w:szCs w:val="20"/>
        </w:rPr>
        <w:t xml:space="preserve">Market </w:t>
      </w:r>
      <w:r w:rsidRPr="00AA310F">
        <w:rPr>
          <w:rFonts w:ascii="Arial" w:eastAsia="Times New Roman" w:hAnsi="Arial" w:cs="Arial"/>
          <w:sz w:val="20"/>
          <w:szCs w:val="20"/>
        </w:rPr>
        <w:t>Research (optional Professional Certificate)</w:t>
      </w:r>
    </w:p>
    <w:p w:rsidR="00994D79" w:rsidRPr="00AA310F" w:rsidRDefault="00994D79" w:rsidP="00AA310F">
      <w:pPr>
        <w:numPr>
          <w:ilvl w:val="0"/>
          <w:numId w:val="2"/>
        </w:numPr>
        <w:divId w:val="310251313"/>
        <w:rPr>
          <w:rFonts w:ascii="Arial" w:eastAsia="Times New Roman" w:hAnsi="Arial" w:cs="Arial"/>
          <w:sz w:val="20"/>
          <w:szCs w:val="20"/>
        </w:rPr>
      </w:pPr>
      <w:r w:rsidRPr="00AA310F">
        <w:rPr>
          <w:rFonts w:ascii="Arial" w:eastAsia="Times New Roman" w:hAnsi="Arial" w:cs="Arial"/>
          <w:sz w:val="20"/>
          <w:szCs w:val="20"/>
        </w:rPr>
        <w:t>Marketing Management</w:t>
      </w:r>
    </w:p>
    <w:p w:rsidR="00994D79" w:rsidRPr="00AA310F" w:rsidRDefault="00994D79" w:rsidP="00AA310F">
      <w:pPr>
        <w:numPr>
          <w:ilvl w:val="0"/>
          <w:numId w:val="2"/>
        </w:numPr>
        <w:divId w:val="310251313"/>
        <w:rPr>
          <w:rFonts w:ascii="Arial" w:eastAsia="Times New Roman" w:hAnsi="Arial" w:cs="Arial"/>
          <w:sz w:val="20"/>
          <w:szCs w:val="20"/>
        </w:rPr>
      </w:pPr>
      <w:r w:rsidRPr="00AA310F">
        <w:rPr>
          <w:rFonts w:ascii="Arial" w:eastAsia="Times New Roman" w:hAnsi="Arial" w:cs="Arial"/>
          <w:sz w:val="20"/>
          <w:szCs w:val="20"/>
        </w:rPr>
        <w:t xml:space="preserve">Product Management (optional Professional Certificate)  </w:t>
      </w:r>
    </w:p>
    <w:p w:rsidR="00994D79" w:rsidRPr="00AA310F" w:rsidRDefault="00994D79" w:rsidP="00AA310F">
      <w:pPr>
        <w:jc w:val="both"/>
        <w:divId w:val="310251313"/>
        <w:rPr>
          <w:rFonts w:ascii="Arial" w:eastAsia="Times New Roman" w:hAnsi="Arial" w:cs="Arial"/>
          <w:sz w:val="20"/>
          <w:szCs w:val="20"/>
        </w:rPr>
      </w:pPr>
    </w:p>
    <w:p w:rsidR="00994D79" w:rsidRPr="00AA310F" w:rsidRDefault="00994D79" w:rsidP="00AA310F">
      <w:pPr>
        <w:divId w:val="310251313"/>
        <w:rPr>
          <w:rFonts w:ascii="Arial" w:eastAsia="Times New Roman" w:hAnsi="Arial" w:cs="Arial"/>
          <w:sz w:val="20"/>
          <w:szCs w:val="20"/>
        </w:rPr>
      </w:pPr>
      <w:r w:rsidRPr="00AA310F">
        <w:rPr>
          <w:rFonts w:ascii="Arial" w:eastAsia="Times New Roman" w:hAnsi="Arial" w:cs="Arial"/>
          <w:sz w:val="20"/>
          <w:szCs w:val="20"/>
        </w:rPr>
        <w:t xml:space="preserve">The Master of Science in Marketing is designed for students with or without previous educational background in this area.  Courses are primarily offered in the late afternoon and evenings of weekdays. Several courses are currently offered through the World Wide Web.  </w:t>
      </w:r>
    </w:p>
    <w:p w:rsidR="00994D79" w:rsidRPr="00AA310F" w:rsidRDefault="00994D79" w:rsidP="00AA310F">
      <w:pPr>
        <w:jc w:val="both"/>
        <w:divId w:val="310251313"/>
        <w:rPr>
          <w:rFonts w:ascii="Arial" w:eastAsia="Times New Roman" w:hAnsi="Arial" w:cs="Arial"/>
          <w:sz w:val="20"/>
          <w:szCs w:val="20"/>
        </w:rPr>
      </w:pPr>
    </w:p>
    <w:p w:rsidR="007E69BA" w:rsidRPr="00AA310F" w:rsidRDefault="00994D79" w:rsidP="007E69BA">
      <w:pPr>
        <w:divId w:val="310251313"/>
        <w:rPr>
          <w:rFonts w:ascii="Arial" w:eastAsia="Times New Roman" w:hAnsi="Arial" w:cs="Arial"/>
          <w:sz w:val="20"/>
          <w:szCs w:val="20"/>
        </w:rPr>
      </w:pPr>
      <w:r w:rsidRPr="00AA310F">
        <w:rPr>
          <w:rFonts w:ascii="Arial" w:eastAsia="Times New Roman" w:hAnsi="Arial" w:cs="Arial"/>
          <w:sz w:val="20"/>
          <w:szCs w:val="20"/>
        </w:rPr>
        <w:t>At least 36 hours of management course work is required</w:t>
      </w:r>
      <w:r w:rsidR="00C8753A">
        <w:rPr>
          <w:rFonts w:ascii="Arial" w:eastAsia="Times New Roman" w:hAnsi="Arial" w:cs="Arial"/>
          <w:sz w:val="20"/>
          <w:szCs w:val="20"/>
        </w:rPr>
        <w:t xml:space="preserve"> for the Master of Science degree</w:t>
      </w:r>
      <w:r w:rsidRPr="00AA310F">
        <w:rPr>
          <w:rFonts w:ascii="Arial" w:eastAsia="Times New Roman" w:hAnsi="Arial" w:cs="Arial"/>
          <w:sz w:val="20"/>
          <w:szCs w:val="20"/>
        </w:rPr>
        <w:t>, including nine (9) hours of business core courses, nine (9) hours of marketing core courses and 18 hours of marketing focused core courses and/or electives depending on the track chosen.</w:t>
      </w:r>
      <w:r w:rsidR="007E69BA" w:rsidRPr="007E69BA">
        <w:rPr>
          <w:rFonts w:ascii="Arial" w:eastAsia="Times New Roman" w:hAnsi="Arial" w:cs="Arial"/>
          <w:sz w:val="20"/>
          <w:szCs w:val="20"/>
        </w:rPr>
        <w:t xml:space="preserve"> </w:t>
      </w:r>
      <w:r w:rsidR="007E69BA" w:rsidRPr="00AA310F">
        <w:rPr>
          <w:rFonts w:ascii="Arial" w:eastAsia="Times New Roman" w:hAnsi="Arial" w:cs="Arial"/>
          <w:sz w:val="20"/>
          <w:szCs w:val="20"/>
        </w:rPr>
        <w:t xml:space="preserve">Students can obtain a dual </w:t>
      </w:r>
      <w:r w:rsidR="007E69BA">
        <w:rPr>
          <w:rFonts w:ascii="Arial" w:eastAsia="Times New Roman" w:hAnsi="Arial" w:cs="Arial"/>
          <w:sz w:val="20"/>
          <w:szCs w:val="20"/>
        </w:rPr>
        <w:t xml:space="preserve">MS and </w:t>
      </w:r>
      <w:r w:rsidR="007E69BA" w:rsidRPr="00AA310F">
        <w:rPr>
          <w:rFonts w:ascii="Arial" w:eastAsia="Times New Roman" w:hAnsi="Arial" w:cs="Arial"/>
          <w:sz w:val="20"/>
          <w:szCs w:val="20"/>
        </w:rPr>
        <w:t xml:space="preserve">MBA degree by taking a total of </w:t>
      </w:r>
      <w:r w:rsidR="007E69BA">
        <w:rPr>
          <w:rFonts w:ascii="Arial" w:eastAsia="Times New Roman" w:hAnsi="Arial" w:cs="Arial"/>
          <w:sz w:val="20"/>
          <w:szCs w:val="20"/>
        </w:rPr>
        <w:t>63</w:t>
      </w:r>
      <w:r w:rsidR="007E69BA" w:rsidRPr="00AA310F">
        <w:rPr>
          <w:rFonts w:ascii="Arial" w:eastAsia="Times New Roman" w:hAnsi="Arial" w:cs="Arial"/>
          <w:sz w:val="20"/>
          <w:szCs w:val="20"/>
        </w:rPr>
        <w:t xml:space="preserve"> credits (assuming </w:t>
      </w:r>
      <w:r w:rsidR="007E69BA">
        <w:rPr>
          <w:rFonts w:ascii="Arial" w:eastAsia="Times New Roman" w:hAnsi="Arial" w:cs="Arial"/>
          <w:sz w:val="20"/>
          <w:szCs w:val="20"/>
        </w:rPr>
        <w:t xml:space="preserve">they meet </w:t>
      </w:r>
      <w:r w:rsidR="007E69BA" w:rsidRPr="00AA310F">
        <w:rPr>
          <w:rFonts w:ascii="Arial" w:eastAsia="Times New Roman" w:hAnsi="Arial" w:cs="Arial"/>
          <w:sz w:val="20"/>
          <w:szCs w:val="20"/>
        </w:rPr>
        <w:t xml:space="preserve">all </w:t>
      </w:r>
      <w:r w:rsidR="007E69BA">
        <w:rPr>
          <w:rFonts w:ascii="Arial" w:eastAsia="Times New Roman" w:hAnsi="Arial" w:cs="Arial"/>
          <w:sz w:val="20"/>
          <w:szCs w:val="20"/>
        </w:rPr>
        <w:t>the degree requirements for both programs</w:t>
      </w:r>
      <w:r w:rsidR="007E69BA" w:rsidRPr="00AA310F">
        <w:rPr>
          <w:rFonts w:ascii="Arial" w:eastAsia="Times New Roman" w:hAnsi="Arial" w:cs="Arial"/>
          <w:sz w:val="20"/>
          <w:szCs w:val="20"/>
        </w:rPr>
        <w:t>).</w:t>
      </w:r>
    </w:p>
    <w:p w:rsidR="00AA310F" w:rsidRDefault="00AA310F" w:rsidP="00AA310F">
      <w:pPr>
        <w:tabs>
          <w:tab w:val="left" w:pos="720"/>
          <w:tab w:val="left" w:pos="810"/>
        </w:tabs>
        <w:rPr>
          <w:rFonts w:ascii="Arial" w:eastAsia="Times New Roman" w:hAnsi="Arial" w:cs="Arial"/>
          <w:b/>
          <w:bCs/>
          <w:sz w:val="20"/>
          <w:szCs w:val="20"/>
        </w:rPr>
      </w:pPr>
    </w:p>
    <w:p w:rsidR="00AA310F" w:rsidRPr="007E69BA" w:rsidRDefault="00AA310F" w:rsidP="00AA310F">
      <w:pPr>
        <w:tabs>
          <w:tab w:val="left" w:pos="720"/>
          <w:tab w:val="left" w:pos="810"/>
        </w:tabs>
        <w:rPr>
          <w:rFonts w:ascii="Arial" w:eastAsia="Times New Roman" w:hAnsi="Arial" w:cs="Arial"/>
        </w:rPr>
      </w:pPr>
      <w:r w:rsidRPr="00AA310F">
        <w:rPr>
          <w:rFonts w:ascii="Arial" w:eastAsia="Times New Roman" w:hAnsi="Arial" w:cs="Arial"/>
          <w:b/>
          <w:bCs/>
          <w:sz w:val="28"/>
          <w:szCs w:val="28"/>
        </w:rPr>
        <w:t>Prerequisites</w:t>
      </w:r>
      <w:r w:rsidRPr="00AA310F">
        <w:rPr>
          <w:rFonts w:ascii="Arial" w:eastAsia="Times New Roman" w:hAnsi="Arial" w:cs="Arial"/>
          <w:b/>
          <w:bCs/>
          <w:sz w:val="28"/>
          <w:szCs w:val="28"/>
        </w:rPr>
        <w:br/>
      </w:r>
    </w:p>
    <w:p w:rsidR="00AA310F" w:rsidRPr="00AA310F" w:rsidRDefault="00AA310F" w:rsidP="00AA310F">
      <w:pPr>
        <w:tabs>
          <w:tab w:val="left" w:pos="720"/>
          <w:tab w:val="left" w:pos="810"/>
        </w:tabs>
        <w:rPr>
          <w:rFonts w:ascii="Arial" w:eastAsia="Times New Roman" w:hAnsi="Arial" w:cs="Arial"/>
          <w:sz w:val="20"/>
          <w:szCs w:val="20"/>
        </w:rPr>
      </w:pPr>
      <w:r w:rsidRPr="00AA310F">
        <w:rPr>
          <w:rFonts w:ascii="Arial" w:eastAsia="Times New Roman" w:hAnsi="Arial" w:cs="Arial"/>
          <w:sz w:val="20"/>
          <w:szCs w:val="20"/>
        </w:rPr>
        <w:t xml:space="preserve">Calculus is </w:t>
      </w:r>
      <w:r w:rsidRPr="00AA310F">
        <w:rPr>
          <w:rFonts w:ascii="Arial" w:eastAsia="Times New Roman" w:hAnsi="Arial" w:cs="Arial"/>
          <w:b/>
          <w:sz w:val="20"/>
          <w:szCs w:val="20"/>
          <w:u w:val="single"/>
        </w:rPr>
        <w:t>NOT</w:t>
      </w:r>
      <w:r w:rsidRPr="00E45A5D">
        <w:rPr>
          <w:rFonts w:ascii="Arial" w:eastAsia="Times New Roman" w:hAnsi="Arial" w:cs="Arial"/>
          <w:b/>
          <w:sz w:val="20"/>
          <w:szCs w:val="20"/>
        </w:rPr>
        <w:t xml:space="preserve"> </w:t>
      </w:r>
      <w:r w:rsidRPr="00AA310F">
        <w:rPr>
          <w:rFonts w:ascii="Arial" w:eastAsia="Times New Roman" w:hAnsi="Arial" w:cs="Arial"/>
          <w:sz w:val="20"/>
          <w:szCs w:val="20"/>
        </w:rPr>
        <w:t xml:space="preserve">a requirement or prerequisite for the M.S. in </w:t>
      </w:r>
      <w:proofErr w:type="gramStart"/>
      <w:r w:rsidRPr="00AA310F">
        <w:rPr>
          <w:rFonts w:ascii="Arial" w:eastAsia="Times New Roman" w:hAnsi="Arial" w:cs="Arial"/>
          <w:sz w:val="20"/>
          <w:szCs w:val="20"/>
        </w:rPr>
        <w:t>Marketing</w:t>
      </w:r>
      <w:proofErr w:type="gramEnd"/>
      <w:r w:rsidRPr="00AA310F">
        <w:rPr>
          <w:rFonts w:ascii="Arial" w:eastAsia="Times New Roman" w:hAnsi="Arial" w:cs="Arial"/>
          <w:sz w:val="20"/>
          <w:szCs w:val="20"/>
        </w:rPr>
        <w:t xml:space="preserve"> degree program.</w:t>
      </w:r>
      <w:r w:rsidR="00E45A5D">
        <w:rPr>
          <w:rFonts w:ascii="Arial" w:eastAsia="Times New Roman" w:hAnsi="Arial" w:cs="Arial"/>
          <w:sz w:val="20"/>
          <w:szCs w:val="20"/>
        </w:rPr>
        <w:t xml:space="preserve"> </w:t>
      </w:r>
    </w:p>
    <w:p w:rsidR="00AA310F" w:rsidRPr="00AA310F" w:rsidRDefault="00AA310F" w:rsidP="00AA310F">
      <w:pPr>
        <w:tabs>
          <w:tab w:val="left" w:pos="720"/>
          <w:tab w:val="left" w:pos="810"/>
        </w:tabs>
        <w:rPr>
          <w:rFonts w:ascii="Arial" w:eastAsia="Times New Roman" w:hAnsi="Arial" w:cs="Arial"/>
          <w:sz w:val="20"/>
          <w:szCs w:val="20"/>
        </w:rPr>
      </w:pPr>
      <w:r w:rsidRPr="00AA310F">
        <w:rPr>
          <w:rFonts w:ascii="Arial" w:eastAsia="Times New Roman" w:hAnsi="Arial" w:cs="Arial"/>
          <w:sz w:val="20"/>
          <w:szCs w:val="20"/>
        </w:rPr>
        <w:t xml:space="preserve"> </w:t>
      </w:r>
    </w:p>
    <w:p w:rsidR="00AA310F" w:rsidRPr="00C8753A" w:rsidRDefault="00AA310F" w:rsidP="00C8753A">
      <w:pPr>
        <w:rPr>
          <w:rFonts w:ascii="Arial" w:hAnsi="Arial" w:cs="Arial"/>
          <w:b/>
        </w:rPr>
      </w:pPr>
      <w:r w:rsidRPr="00C8753A">
        <w:rPr>
          <w:rFonts w:ascii="Arial" w:hAnsi="Arial" w:cs="Arial"/>
          <w:b/>
          <w:u w:val="single"/>
        </w:rPr>
        <w:t xml:space="preserve">Business Core </w:t>
      </w:r>
      <w:r w:rsidR="0056002B" w:rsidRPr="00C8753A">
        <w:rPr>
          <w:rFonts w:ascii="Arial" w:hAnsi="Arial" w:cs="Arial"/>
          <w:b/>
          <w:u w:val="single"/>
        </w:rPr>
        <w:t>Courses</w:t>
      </w:r>
      <w:r w:rsidR="0056002B" w:rsidRPr="00C8753A">
        <w:rPr>
          <w:rFonts w:ascii="Arial" w:hAnsi="Arial" w:cs="Arial"/>
          <w:b/>
        </w:rPr>
        <w:t xml:space="preserve"> (</w:t>
      </w:r>
      <w:r w:rsidRPr="00C8753A">
        <w:rPr>
          <w:rFonts w:ascii="Arial" w:hAnsi="Arial" w:cs="Arial"/>
          <w:b/>
        </w:rPr>
        <w:t>9 credit hours)</w:t>
      </w:r>
    </w:p>
    <w:p w:rsidR="00AA310F" w:rsidRPr="00AA310F" w:rsidRDefault="00AA310F" w:rsidP="00C8753A">
      <w:pPr>
        <w:rPr>
          <w:rFonts w:ascii="Arial" w:eastAsia="Times New Roman" w:hAnsi="Arial" w:cs="Arial"/>
          <w:b/>
          <w:sz w:val="20"/>
          <w:szCs w:val="20"/>
        </w:rPr>
      </w:pPr>
    </w:p>
    <w:p w:rsidR="00AA310F" w:rsidRPr="00C8753A" w:rsidRDefault="00AA310F" w:rsidP="00C8753A">
      <w:pPr>
        <w:rPr>
          <w:rFonts w:ascii="Arial" w:eastAsia="Times New Roman" w:hAnsi="Arial" w:cs="Arial"/>
          <w:sz w:val="20"/>
          <w:szCs w:val="20"/>
        </w:rPr>
      </w:pPr>
      <w:r w:rsidRPr="00C8753A">
        <w:rPr>
          <w:rFonts w:ascii="Arial" w:eastAsia="Times New Roman" w:hAnsi="Arial" w:cs="Arial"/>
          <w:sz w:val="20"/>
          <w:szCs w:val="20"/>
        </w:rPr>
        <w:t xml:space="preserve">MKT 6301    </w:t>
      </w:r>
      <w:r w:rsidR="00C8753A">
        <w:rPr>
          <w:rFonts w:ascii="Arial" w:eastAsia="Times New Roman" w:hAnsi="Arial" w:cs="Arial"/>
          <w:sz w:val="20"/>
          <w:szCs w:val="20"/>
        </w:rPr>
        <w:tab/>
      </w:r>
      <w:r w:rsidRPr="00C8753A">
        <w:rPr>
          <w:rFonts w:ascii="Arial" w:eastAsia="Times New Roman" w:hAnsi="Arial" w:cs="Arial"/>
          <w:sz w:val="20"/>
          <w:szCs w:val="20"/>
        </w:rPr>
        <w:t xml:space="preserve">Marketing </w:t>
      </w:r>
      <w:r w:rsidR="00C8753A">
        <w:rPr>
          <w:rFonts w:ascii="Arial" w:eastAsia="Times New Roman" w:hAnsi="Arial" w:cs="Arial"/>
          <w:sz w:val="20"/>
          <w:szCs w:val="20"/>
        </w:rPr>
        <w:t>Management</w:t>
      </w:r>
    </w:p>
    <w:p w:rsidR="00AA310F" w:rsidRPr="00C8753A" w:rsidRDefault="00AA310F" w:rsidP="00C8753A">
      <w:pPr>
        <w:rPr>
          <w:rFonts w:ascii="Arial" w:eastAsia="Times New Roman" w:hAnsi="Arial" w:cs="Arial"/>
          <w:sz w:val="20"/>
          <w:szCs w:val="20"/>
        </w:rPr>
      </w:pPr>
      <w:r w:rsidRPr="00C8753A">
        <w:rPr>
          <w:rFonts w:ascii="Arial" w:eastAsia="Times New Roman" w:hAnsi="Arial" w:cs="Arial"/>
          <w:sz w:val="20"/>
          <w:szCs w:val="20"/>
        </w:rPr>
        <w:t xml:space="preserve">OPRE </w:t>
      </w:r>
      <w:r w:rsidR="00C8753A" w:rsidRPr="00C8753A">
        <w:rPr>
          <w:rFonts w:ascii="Arial" w:eastAsia="Times New Roman" w:hAnsi="Arial" w:cs="Arial"/>
          <w:sz w:val="20"/>
          <w:szCs w:val="20"/>
        </w:rPr>
        <w:t xml:space="preserve">6301 </w:t>
      </w:r>
      <w:r w:rsidR="00C8753A">
        <w:rPr>
          <w:rFonts w:ascii="Arial" w:eastAsia="Times New Roman" w:hAnsi="Arial" w:cs="Arial"/>
          <w:sz w:val="20"/>
          <w:szCs w:val="20"/>
        </w:rPr>
        <w:tab/>
      </w:r>
      <w:r w:rsidR="00C8753A" w:rsidRPr="00C8753A">
        <w:rPr>
          <w:rFonts w:ascii="Arial" w:eastAsia="Times New Roman" w:hAnsi="Arial" w:cs="Arial"/>
          <w:bCs/>
          <w:sz w:val="20"/>
        </w:rPr>
        <w:t>Quantitative Introduction to Risk and Uncertainty in Business</w:t>
      </w:r>
    </w:p>
    <w:p w:rsidR="00AA310F" w:rsidRPr="00C8753A" w:rsidRDefault="00AA310F" w:rsidP="00C8753A">
      <w:pPr>
        <w:rPr>
          <w:rFonts w:ascii="Arial" w:eastAsia="Times New Roman" w:hAnsi="Arial" w:cs="Arial"/>
          <w:sz w:val="20"/>
          <w:szCs w:val="20"/>
        </w:rPr>
      </w:pPr>
      <w:r w:rsidRPr="00C8753A">
        <w:rPr>
          <w:rFonts w:ascii="Arial" w:eastAsia="Times New Roman" w:hAnsi="Arial" w:cs="Arial"/>
          <w:sz w:val="20"/>
          <w:szCs w:val="20"/>
        </w:rPr>
        <w:t xml:space="preserve">MIS 6326     </w:t>
      </w:r>
      <w:r w:rsidR="00C8753A">
        <w:rPr>
          <w:rFonts w:ascii="Arial" w:eastAsia="Times New Roman" w:hAnsi="Arial" w:cs="Arial"/>
          <w:sz w:val="20"/>
          <w:szCs w:val="20"/>
        </w:rPr>
        <w:tab/>
      </w:r>
      <w:r w:rsidRPr="00C8753A">
        <w:rPr>
          <w:rFonts w:ascii="Arial" w:eastAsia="Times New Roman" w:hAnsi="Arial" w:cs="Arial"/>
          <w:sz w:val="20"/>
          <w:szCs w:val="20"/>
        </w:rPr>
        <w:t>Database Management Systems</w:t>
      </w:r>
      <w:r w:rsidRPr="00C8753A">
        <w:rPr>
          <w:rFonts w:ascii="Arial" w:eastAsia="Times New Roman" w:hAnsi="Arial" w:cs="Arial"/>
          <w:sz w:val="20"/>
          <w:szCs w:val="20"/>
        </w:rPr>
        <w:br/>
      </w:r>
    </w:p>
    <w:p w:rsidR="00AA310F" w:rsidRPr="00C8753A" w:rsidRDefault="00AA310F" w:rsidP="00C8753A">
      <w:pPr>
        <w:rPr>
          <w:rFonts w:ascii="Arial" w:hAnsi="Arial" w:cs="Arial"/>
          <w:b/>
          <w:u w:val="single"/>
        </w:rPr>
      </w:pPr>
      <w:r w:rsidRPr="00C8753A">
        <w:rPr>
          <w:rFonts w:ascii="Arial" w:hAnsi="Arial" w:cs="Arial"/>
          <w:b/>
          <w:u w:val="single"/>
        </w:rPr>
        <w:t>Marketing Core Courses</w:t>
      </w:r>
      <w:r w:rsidRPr="00C8753A">
        <w:rPr>
          <w:rFonts w:ascii="Arial" w:hAnsi="Arial" w:cs="Arial"/>
          <w:b/>
        </w:rPr>
        <w:t xml:space="preserve"> (9 credit hours)</w:t>
      </w:r>
    </w:p>
    <w:p w:rsidR="00AA310F" w:rsidRPr="00AA310F" w:rsidRDefault="00AA310F" w:rsidP="00C8753A">
      <w:pPr>
        <w:rPr>
          <w:rFonts w:ascii="Arial" w:eastAsia="Times New Roman" w:hAnsi="Arial" w:cs="Arial"/>
          <w:b/>
          <w:sz w:val="20"/>
          <w:szCs w:val="20"/>
        </w:rPr>
      </w:pPr>
    </w:p>
    <w:p w:rsidR="00AA310F" w:rsidRPr="00C8753A" w:rsidRDefault="00AA310F" w:rsidP="00C8753A">
      <w:pPr>
        <w:rPr>
          <w:rFonts w:ascii="Arial" w:eastAsia="Times New Roman" w:hAnsi="Arial" w:cs="Arial"/>
          <w:sz w:val="20"/>
          <w:szCs w:val="20"/>
        </w:rPr>
      </w:pPr>
      <w:r w:rsidRPr="00C8753A">
        <w:rPr>
          <w:rFonts w:ascii="Arial" w:eastAsia="Times New Roman" w:hAnsi="Arial" w:cs="Arial"/>
          <w:sz w:val="20"/>
          <w:szCs w:val="20"/>
        </w:rPr>
        <w:t xml:space="preserve">MKT 6309   </w:t>
      </w:r>
      <w:r w:rsidR="00C8753A">
        <w:rPr>
          <w:rFonts w:ascii="Arial" w:eastAsia="Times New Roman" w:hAnsi="Arial" w:cs="Arial"/>
          <w:sz w:val="20"/>
          <w:szCs w:val="20"/>
        </w:rPr>
        <w:tab/>
      </w:r>
      <w:r w:rsidRPr="00C8753A">
        <w:rPr>
          <w:rFonts w:ascii="Arial" w:eastAsia="Times New Roman" w:hAnsi="Arial" w:cs="Arial"/>
          <w:sz w:val="20"/>
          <w:szCs w:val="20"/>
        </w:rPr>
        <w:t>Marketing Research</w:t>
      </w:r>
    </w:p>
    <w:p w:rsidR="00AA310F" w:rsidRPr="00C8753A" w:rsidRDefault="00AA310F" w:rsidP="00C8753A">
      <w:pPr>
        <w:rPr>
          <w:rFonts w:ascii="Arial" w:eastAsia="Times New Roman" w:hAnsi="Arial" w:cs="Arial"/>
          <w:sz w:val="20"/>
          <w:szCs w:val="20"/>
        </w:rPr>
      </w:pPr>
      <w:r w:rsidRPr="00C8753A">
        <w:rPr>
          <w:rFonts w:ascii="Arial" w:eastAsia="Times New Roman" w:hAnsi="Arial" w:cs="Arial"/>
          <w:sz w:val="20"/>
          <w:szCs w:val="20"/>
        </w:rPr>
        <w:t>MKT 6310</w:t>
      </w:r>
      <w:r w:rsidR="00C8753A">
        <w:rPr>
          <w:rFonts w:ascii="Arial" w:eastAsia="Times New Roman" w:hAnsi="Arial" w:cs="Arial"/>
          <w:sz w:val="20"/>
          <w:szCs w:val="20"/>
        </w:rPr>
        <w:tab/>
      </w:r>
      <w:r w:rsidRPr="00C8753A">
        <w:rPr>
          <w:rFonts w:ascii="Arial" w:eastAsia="Times New Roman" w:hAnsi="Arial" w:cs="Arial"/>
          <w:sz w:val="20"/>
          <w:szCs w:val="20"/>
        </w:rPr>
        <w:t>Consumer Behavior</w:t>
      </w:r>
    </w:p>
    <w:p w:rsidR="00AA310F" w:rsidRPr="00C8753A" w:rsidRDefault="00AA310F" w:rsidP="00C8753A">
      <w:pPr>
        <w:rPr>
          <w:rFonts w:ascii="Arial" w:eastAsia="Times New Roman" w:hAnsi="Arial" w:cs="Arial"/>
          <w:sz w:val="20"/>
          <w:szCs w:val="20"/>
        </w:rPr>
      </w:pPr>
      <w:r w:rsidRPr="00C8753A">
        <w:rPr>
          <w:rFonts w:ascii="Arial" w:eastAsia="Times New Roman" w:hAnsi="Arial" w:cs="Arial"/>
          <w:sz w:val="20"/>
          <w:szCs w:val="20"/>
        </w:rPr>
        <w:t xml:space="preserve">MKT 6339   </w:t>
      </w:r>
      <w:r w:rsidR="00C8753A">
        <w:rPr>
          <w:rFonts w:ascii="Arial" w:eastAsia="Times New Roman" w:hAnsi="Arial" w:cs="Arial"/>
          <w:sz w:val="20"/>
          <w:szCs w:val="20"/>
        </w:rPr>
        <w:tab/>
      </w:r>
      <w:r w:rsidRPr="00C8753A">
        <w:rPr>
          <w:rFonts w:ascii="Arial" w:eastAsia="Times New Roman" w:hAnsi="Arial" w:cs="Arial"/>
          <w:sz w:val="20"/>
          <w:szCs w:val="20"/>
        </w:rPr>
        <w:t xml:space="preserve">Capstone </w:t>
      </w:r>
      <w:r w:rsidR="00C8753A">
        <w:rPr>
          <w:rFonts w:ascii="Arial" w:eastAsia="Times New Roman" w:hAnsi="Arial" w:cs="Arial"/>
          <w:sz w:val="20"/>
          <w:szCs w:val="20"/>
        </w:rPr>
        <w:t xml:space="preserve">Marketing </w:t>
      </w:r>
      <w:r w:rsidRPr="00C8753A">
        <w:rPr>
          <w:rFonts w:ascii="Arial" w:eastAsia="Times New Roman" w:hAnsi="Arial" w:cs="Arial"/>
          <w:sz w:val="20"/>
          <w:szCs w:val="20"/>
        </w:rPr>
        <w:t>Decision Making</w:t>
      </w:r>
    </w:p>
    <w:p w:rsidR="00AA310F" w:rsidRPr="00C8753A" w:rsidRDefault="00AA310F" w:rsidP="00C8753A">
      <w:pPr>
        <w:rPr>
          <w:rFonts w:ascii="Arial" w:eastAsia="Times New Roman" w:hAnsi="Arial" w:cs="Arial"/>
          <w:b/>
          <w:bCs/>
          <w:noProof/>
          <w:u w:val="single"/>
        </w:rPr>
      </w:pPr>
      <w:r w:rsidRPr="00C8753A">
        <w:rPr>
          <w:rFonts w:ascii="Arial" w:eastAsia="Times New Roman" w:hAnsi="Arial" w:cs="Arial"/>
          <w:noProof/>
          <w:sz w:val="20"/>
          <w:szCs w:val="20"/>
        </w:rPr>
        <w:br/>
      </w:r>
      <w:r w:rsidRPr="00C8753A">
        <w:rPr>
          <w:rFonts w:ascii="Arial" w:eastAsia="Times New Roman" w:hAnsi="Arial" w:cs="Arial"/>
          <w:b/>
          <w:bCs/>
          <w:noProof/>
          <w:u w:val="single"/>
        </w:rPr>
        <w:t>Choose from one of the following four specialized tracks o</w:t>
      </w:r>
      <w:r w:rsidR="0056002B">
        <w:rPr>
          <w:rFonts w:ascii="Arial" w:eastAsia="Times New Roman" w:hAnsi="Arial" w:cs="Arial"/>
          <w:b/>
          <w:bCs/>
          <w:noProof/>
          <w:u w:val="single"/>
        </w:rPr>
        <w:t xml:space="preserve">r from the Marketing Management </w:t>
      </w:r>
      <w:r w:rsidRPr="00C8753A">
        <w:rPr>
          <w:rFonts w:ascii="Arial" w:eastAsia="Times New Roman" w:hAnsi="Arial" w:cs="Arial"/>
          <w:b/>
          <w:bCs/>
          <w:noProof/>
          <w:u w:val="single"/>
        </w:rPr>
        <w:t>track</w:t>
      </w:r>
      <w:r w:rsidRPr="0056002B">
        <w:rPr>
          <w:rFonts w:ascii="Arial" w:eastAsia="Times New Roman" w:hAnsi="Arial" w:cs="Arial"/>
          <w:b/>
          <w:bCs/>
          <w:noProof/>
        </w:rPr>
        <w:t xml:space="preserve"> </w:t>
      </w:r>
      <w:r w:rsidR="0056002B">
        <w:rPr>
          <w:rFonts w:ascii="Arial" w:eastAsia="Times New Roman" w:hAnsi="Arial" w:cs="Arial"/>
          <w:b/>
          <w:bCs/>
          <w:noProof/>
        </w:rPr>
        <w:t>(</w:t>
      </w:r>
      <w:r w:rsidRPr="00C8753A">
        <w:rPr>
          <w:rFonts w:ascii="Arial" w:eastAsia="Times New Roman" w:hAnsi="Arial" w:cs="Arial"/>
          <w:b/>
          <w:bCs/>
          <w:noProof/>
        </w:rPr>
        <w:t>18 credit hours)</w:t>
      </w:r>
      <w:r w:rsidRPr="00C8753A">
        <w:rPr>
          <w:rFonts w:ascii="Arial" w:eastAsia="Times New Roman" w:hAnsi="Arial" w:cs="Arial"/>
          <w:b/>
          <w:bCs/>
          <w:noProof/>
        </w:rPr>
        <w:br/>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0"/>
        <w:gridCol w:w="8"/>
        <w:gridCol w:w="2520"/>
        <w:gridCol w:w="2790"/>
        <w:gridCol w:w="2610"/>
      </w:tblGrid>
      <w:tr w:rsidR="00AA310F" w:rsidRPr="0056002B" w:rsidTr="0056002B">
        <w:trPr>
          <w:cantSplit/>
          <w:trHeight w:val="513"/>
        </w:trPr>
        <w:tc>
          <w:tcPr>
            <w:tcW w:w="10188" w:type="dxa"/>
            <w:gridSpan w:val="5"/>
            <w:shd w:val="clear" w:color="000000" w:fill="auto"/>
            <w:vAlign w:val="center"/>
          </w:tcPr>
          <w:p w:rsidR="00AA310F" w:rsidRPr="0056002B" w:rsidRDefault="00AA310F" w:rsidP="0056002B">
            <w:pPr>
              <w:pStyle w:val="Heading1"/>
              <w:jc w:val="center"/>
              <w:rPr>
                <w:rFonts w:ascii="Arial" w:eastAsia="Times New Roman" w:hAnsi="Arial" w:cs="Arial"/>
                <w:color w:val="auto"/>
                <w:w w:val="120"/>
                <w:sz w:val="24"/>
                <w:szCs w:val="24"/>
              </w:rPr>
            </w:pPr>
            <w:r w:rsidRPr="0056002B">
              <w:rPr>
                <w:rFonts w:ascii="Arial" w:eastAsia="Times New Roman" w:hAnsi="Arial" w:cs="Arial"/>
                <w:color w:val="auto"/>
                <w:w w:val="120"/>
                <w:sz w:val="24"/>
                <w:szCs w:val="24"/>
              </w:rPr>
              <w:t>Specialized Tracks</w:t>
            </w:r>
            <w:r w:rsidR="0056002B" w:rsidRPr="0056002B">
              <w:rPr>
                <w:rFonts w:ascii="Arial" w:eastAsia="Times New Roman" w:hAnsi="Arial" w:cs="Arial"/>
                <w:color w:val="auto"/>
                <w:w w:val="120"/>
                <w:sz w:val="24"/>
                <w:szCs w:val="24"/>
              </w:rPr>
              <w:t xml:space="preserve"> in Marketing</w:t>
            </w:r>
          </w:p>
        </w:tc>
      </w:tr>
      <w:tr w:rsidR="00AA310F" w:rsidRPr="00AA310F" w:rsidTr="00AA310F">
        <w:trPr>
          <w:trHeight w:val="773"/>
        </w:trPr>
        <w:tc>
          <w:tcPr>
            <w:tcW w:w="2260" w:type="dxa"/>
            <w:shd w:val="clear" w:color="000000" w:fill="auto"/>
          </w:tcPr>
          <w:p w:rsidR="00AA310F" w:rsidRP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 xml:space="preserve">Advertising </w:t>
            </w:r>
            <w:r w:rsidRPr="00AA310F">
              <w:rPr>
                <w:rFonts w:ascii="Arial" w:eastAsia="Times New Roman" w:hAnsi="Arial" w:cs="Arial"/>
                <w:b/>
                <w:bCs/>
                <w:sz w:val="20"/>
                <w:szCs w:val="20"/>
              </w:rPr>
              <w:br/>
              <w:t xml:space="preserve">&amp; Branding </w:t>
            </w:r>
            <w:r w:rsidRPr="00AA310F">
              <w:rPr>
                <w:rFonts w:ascii="Arial" w:eastAsia="Times New Roman" w:hAnsi="Arial" w:cs="Arial"/>
                <w:b/>
                <w:bCs/>
                <w:sz w:val="20"/>
                <w:szCs w:val="20"/>
              </w:rPr>
              <w:br/>
              <w:t>(12 hrs)</w:t>
            </w:r>
          </w:p>
        </w:tc>
        <w:tc>
          <w:tcPr>
            <w:tcW w:w="2528" w:type="dxa"/>
            <w:gridSpan w:val="2"/>
            <w:shd w:val="clear" w:color="000000" w:fill="auto"/>
          </w:tcPr>
          <w:p w:rsidR="00AA310F" w:rsidRP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Business Development (12 hrs)</w:t>
            </w:r>
          </w:p>
        </w:tc>
        <w:tc>
          <w:tcPr>
            <w:tcW w:w="2790" w:type="dxa"/>
            <w:shd w:val="clear" w:color="000000" w:fill="auto"/>
          </w:tcPr>
          <w:p w:rsidR="00AA310F" w:rsidRPr="00AA310F" w:rsidRDefault="00AA310F" w:rsidP="00AA310F">
            <w:pPr>
              <w:jc w:val="center"/>
              <w:rPr>
                <w:rFonts w:ascii="Arial" w:eastAsia="Times New Roman" w:hAnsi="Arial" w:cs="Arial"/>
                <w:bCs/>
                <w:sz w:val="20"/>
                <w:szCs w:val="20"/>
              </w:rPr>
            </w:pPr>
            <w:r w:rsidRPr="00AA310F">
              <w:rPr>
                <w:rFonts w:ascii="Arial" w:eastAsia="Times New Roman" w:hAnsi="Arial" w:cs="Arial"/>
                <w:b/>
                <w:bCs/>
                <w:sz w:val="20"/>
                <w:szCs w:val="20"/>
              </w:rPr>
              <w:t xml:space="preserve">Marketing Analytics </w:t>
            </w:r>
            <w:r w:rsidRPr="00AA310F">
              <w:rPr>
                <w:rFonts w:ascii="Arial" w:eastAsia="Times New Roman" w:hAnsi="Arial" w:cs="Arial"/>
                <w:b/>
                <w:bCs/>
                <w:sz w:val="20"/>
                <w:szCs w:val="20"/>
              </w:rPr>
              <w:br/>
              <w:t xml:space="preserve">&amp; Market Research </w:t>
            </w:r>
            <w:r w:rsidRPr="00AA310F">
              <w:rPr>
                <w:rFonts w:ascii="Arial" w:eastAsia="Times New Roman" w:hAnsi="Arial" w:cs="Arial"/>
                <w:b/>
                <w:bCs/>
                <w:sz w:val="20"/>
                <w:szCs w:val="20"/>
              </w:rPr>
              <w:br/>
              <w:t>(12 hrs)</w:t>
            </w:r>
          </w:p>
        </w:tc>
        <w:tc>
          <w:tcPr>
            <w:tcW w:w="2610" w:type="dxa"/>
            <w:shd w:val="clear" w:color="000000" w:fill="auto"/>
          </w:tcPr>
          <w:p w:rsid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Product Management</w:t>
            </w:r>
          </w:p>
          <w:p w:rsidR="00AA310F" w:rsidRP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 xml:space="preserve"> (12 hrs)</w:t>
            </w:r>
          </w:p>
          <w:p w:rsidR="00AA310F" w:rsidRPr="00AA310F" w:rsidRDefault="00AA310F" w:rsidP="00AA310F">
            <w:pPr>
              <w:jc w:val="center"/>
              <w:rPr>
                <w:rFonts w:ascii="Arial" w:eastAsia="Times New Roman" w:hAnsi="Arial" w:cs="Arial"/>
                <w:bCs/>
                <w:sz w:val="20"/>
                <w:szCs w:val="20"/>
              </w:rPr>
            </w:pPr>
          </w:p>
        </w:tc>
      </w:tr>
      <w:tr w:rsidR="00AA310F" w:rsidRPr="00AA310F" w:rsidTr="00AA310F">
        <w:trPr>
          <w:trHeight w:val="480"/>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6321 Interactive &amp; Digital Marketing</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6323  Database  Marketing</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6321 Interactive &amp; Digital Marketing</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6328 Product Management</w:t>
            </w:r>
          </w:p>
        </w:tc>
      </w:tr>
      <w:tr w:rsidR="00AA310F" w:rsidRPr="00AA310F" w:rsidTr="00AA310F">
        <w:trPr>
          <w:trHeight w:val="480"/>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lastRenderedPageBreak/>
              <w:t>MKT 6330 Brand Management</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6331  Sales Management</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6323  Database  Marketing</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6329 New Product Development</w:t>
            </w:r>
          </w:p>
        </w:tc>
      </w:tr>
      <w:tr w:rsidR="00AA310F" w:rsidRPr="00AA310F" w:rsidTr="00AA310F">
        <w:trPr>
          <w:trHeight w:val="480"/>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6332  Advertising &amp; Promotional Strategy</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6332  Advertising &amp; Promotional Strategy</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6337 Marketing Analytics using SAS (or MIS6334 with consent of Program Director)</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6330 Brand Management</w:t>
            </w:r>
          </w:p>
        </w:tc>
      </w:tr>
      <w:tr w:rsidR="00AA310F" w:rsidRPr="00AA310F" w:rsidTr="00AA310F">
        <w:trPr>
          <w:trHeight w:val="255"/>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 xml:space="preserve">MKT 6350 Competitive </w:t>
            </w:r>
            <w:r w:rsidRPr="00AA310F">
              <w:rPr>
                <w:rFonts w:ascii="Arial" w:eastAsia="Times New Roman" w:hAnsi="Arial" w:cs="Arial"/>
                <w:bCs/>
                <w:sz w:val="20"/>
                <w:szCs w:val="20"/>
              </w:rPr>
              <w:t>Marketing</w:t>
            </w:r>
            <w:r w:rsidRPr="00AA310F">
              <w:rPr>
                <w:rFonts w:ascii="Arial" w:eastAsia="Times New Roman" w:hAnsi="Arial" w:cs="Arial"/>
                <w:sz w:val="20"/>
                <w:szCs w:val="20"/>
              </w:rPr>
              <w:t xml:space="preserve"> Strategy</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6333  Channels &amp; Retailing</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6362 Marketing Engineering</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6336 Pricing</w:t>
            </w:r>
          </w:p>
        </w:tc>
      </w:tr>
      <w:tr w:rsidR="00AA310F" w:rsidRPr="00AA310F" w:rsidTr="00AA310F">
        <w:trPr>
          <w:trHeight w:val="495"/>
        </w:trPr>
        <w:tc>
          <w:tcPr>
            <w:tcW w:w="2268" w:type="dxa"/>
            <w:gridSpan w:val="2"/>
            <w:shd w:val="clear" w:color="000000" w:fill="auto"/>
          </w:tcPr>
          <w:p w:rsidR="00AA310F" w:rsidRP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 xml:space="preserve">Elective options </w:t>
            </w:r>
            <w:r w:rsidRPr="00AA310F">
              <w:rPr>
                <w:rFonts w:ascii="Arial" w:eastAsia="Times New Roman" w:hAnsi="Arial" w:cs="Arial"/>
                <w:b/>
                <w:bCs/>
                <w:sz w:val="20"/>
                <w:szCs w:val="20"/>
              </w:rPr>
              <w:br/>
              <w:t>(select 6 hrs)</w:t>
            </w:r>
          </w:p>
        </w:tc>
        <w:tc>
          <w:tcPr>
            <w:tcW w:w="2520" w:type="dxa"/>
            <w:shd w:val="clear" w:color="000000" w:fill="auto"/>
          </w:tcPr>
          <w:p w:rsidR="00AA310F" w:rsidRP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 xml:space="preserve">Elective options </w:t>
            </w:r>
            <w:r w:rsidRPr="00AA310F">
              <w:rPr>
                <w:rFonts w:ascii="Arial" w:eastAsia="Times New Roman" w:hAnsi="Arial" w:cs="Arial"/>
                <w:b/>
                <w:bCs/>
                <w:sz w:val="20"/>
                <w:szCs w:val="20"/>
              </w:rPr>
              <w:br/>
              <w:t>(select 6 hrs)</w:t>
            </w:r>
          </w:p>
        </w:tc>
        <w:tc>
          <w:tcPr>
            <w:tcW w:w="2790" w:type="dxa"/>
            <w:shd w:val="clear" w:color="000000" w:fill="auto"/>
          </w:tcPr>
          <w:p w:rsidR="00AA310F" w:rsidRP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 xml:space="preserve">Elective options </w:t>
            </w:r>
            <w:r w:rsidRPr="00AA310F">
              <w:rPr>
                <w:rFonts w:ascii="Arial" w:eastAsia="Times New Roman" w:hAnsi="Arial" w:cs="Arial"/>
                <w:b/>
                <w:bCs/>
                <w:sz w:val="20"/>
                <w:szCs w:val="20"/>
              </w:rPr>
              <w:br/>
              <w:t>(select 6 hrs)</w:t>
            </w:r>
          </w:p>
        </w:tc>
        <w:tc>
          <w:tcPr>
            <w:tcW w:w="2610" w:type="dxa"/>
            <w:shd w:val="clear" w:color="000000" w:fill="auto"/>
          </w:tcPr>
          <w:p w:rsidR="00AA310F" w:rsidRPr="00AA310F" w:rsidRDefault="00AA310F" w:rsidP="00AA310F">
            <w:pPr>
              <w:jc w:val="center"/>
              <w:rPr>
                <w:rFonts w:ascii="Arial" w:eastAsia="Times New Roman" w:hAnsi="Arial" w:cs="Arial"/>
                <w:b/>
                <w:bCs/>
                <w:sz w:val="20"/>
                <w:szCs w:val="20"/>
              </w:rPr>
            </w:pPr>
            <w:r w:rsidRPr="00AA310F">
              <w:rPr>
                <w:rFonts w:ascii="Arial" w:eastAsia="Times New Roman" w:hAnsi="Arial" w:cs="Arial"/>
                <w:b/>
                <w:bCs/>
                <w:sz w:val="20"/>
                <w:szCs w:val="20"/>
              </w:rPr>
              <w:t xml:space="preserve">Elective options </w:t>
            </w:r>
            <w:r w:rsidRPr="00AA310F">
              <w:rPr>
                <w:rFonts w:ascii="Arial" w:eastAsia="Times New Roman" w:hAnsi="Arial" w:cs="Arial"/>
                <w:b/>
                <w:bCs/>
                <w:sz w:val="20"/>
                <w:szCs w:val="20"/>
              </w:rPr>
              <w:br/>
              <w:t>(select 6 hrs)</w:t>
            </w:r>
          </w:p>
        </w:tc>
      </w:tr>
      <w:tr w:rsidR="00AA310F" w:rsidRPr="00AA310F" w:rsidTr="00AA310F">
        <w:trPr>
          <w:trHeight w:val="480"/>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IMS 6365 Cross-Cultural Communication &amp; Management</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 xml:space="preserve">ENTP 6382 Professional Salesmanship </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MIS 6318 Electronic Commerce</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IMS 6310 International Marketing</w:t>
            </w:r>
          </w:p>
        </w:tc>
      </w:tr>
      <w:tr w:rsidR="00AA310F" w:rsidRPr="00AA310F" w:rsidTr="00AA310F">
        <w:trPr>
          <w:trHeight w:val="386"/>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 xml:space="preserve">MIS 6344 Web Analytics </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MIS 6324  Business Intelligence Software</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MIS 6344 Web Analytics</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6320 New Technology Forecasting</w:t>
            </w:r>
          </w:p>
        </w:tc>
      </w:tr>
      <w:tr w:rsidR="00AA310F" w:rsidRPr="00AA310F" w:rsidTr="00AA310F">
        <w:trPr>
          <w:trHeight w:val="480"/>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6323  Database  Marketing</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6321 Interactive &amp; Digital Marketing</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6320 New Technology Forecasting</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6332  Advertising &amp; Promotional Strategy</w:t>
            </w:r>
          </w:p>
        </w:tc>
      </w:tr>
      <w:tr w:rsidR="00AA310F" w:rsidRPr="00AA310F" w:rsidTr="00AA310F">
        <w:trPr>
          <w:trHeight w:val="359"/>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6335 Advertising Research</w:t>
            </w:r>
          </w:p>
        </w:tc>
        <w:tc>
          <w:tcPr>
            <w:tcW w:w="2528" w:type="dxa"/>
            <w:gridSpan w:val="2"/>
            <w:vAlign w:val="bottom"/>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6338 Customer Relationship Management</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6329 New Product Development</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6333 Channels &amp; Retailing</w:t>
            </w:r>
          </w:p>
        </w:tc>
      </w:tr>
      <w:tr w:rsidR="00AA310F" w:rsidRPr="00AA310F" w:rsidTr="00AA310F">
        <w:trPr>
          <w:trHeight w:val="300"/>
        </w:trPr>
        <w:tc>
          <w:tcPr>
            <w:tcW w:w="226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6340 Marketing Project</w:t>
            </w: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6340 Marketing Project</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6335 Advertising Research</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6340 Marketing Project</w:t>
            </w:r>
          </w:p>
        </w:tc>
      </w:tr>
      <w:tr w:rsidR="00AA310F" w:rsidRPr="00AA310F" w:rsidTr="00AA310F">
        <w:trPr>
          <w:trHeight w:val="359"/>
        </w:trPr>
        <w:tc>
          <w:tcPr>
            <w:tcW w:w="2260" w:type="dxa"/>
            <w:noWrap/>
            <w:vAlign w:val="bottom"/>
          </w:tcPr>
          <w:p w:rsidR="00AA310F" w:rsidRPr="00AA310F" w:rsidRDefault="00AA310F" w:rsidP="00AA310F">
            <w:pPr>
              <w:rPr>
                <w:rFonts w:ascii="Arial" w:eastAsia="Times New Roman" w:hAnsi="Arial" w:cs="Arial"/>
                <w:sz w:val="20"/>
                <w:szCs w:val="20"/>
              </w:rPr>
            </w:pP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 xml:space="preserve">MKT 6350 Competitive </w:t>
            </w:r>
            <w:r w:rsidRPr="00AA310F">
              <w:rPr>
                <w:rFonts w:ascii="Arial" w:eastAsia="Times New Roman" w:hAnsi="Arial" w:cs="Arial"/>
                <w:bCs/>
                <w:sz w:val="20"/>
                <w:szCs w:val="20"/>
              </w:rPr>
              <w:t>Marketing</w:t>
            </w:r>
            <w:r w:rsidRPr="00AA310F">
              <w:rPr>
                <w:rFonts w:ascii="Arial" w:eastAsia="Times New Roman" w:hAnsi="Arial" w:cs="Arial"/>
                <w:sz w:val="20"/>
                <w:szCs w:val="20"/>
              </w:rPr>
              <w:t xml:space="preserve">  Strategy</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6336 Pricing</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 xml:space="preserve">MKT 6350 Competitive </w:t>
            </w:r>
            <w:r w:rsidRPr="00AA310F">
              <w:rPr>
                <w:rFonts w:ascii="Arial" w:eastAsia="Times New Roman" w:hAnsi="Arial" w:cs="Arial"/>
                <w:bCs/>
                <w:sz w:val="20"/>
                <w:szCs w:val="20"/>
              </w:rPr>
              <w:t>Marketing</w:t>
            </w:r>
            <w:r w:rsidRPr="00AA310F">
              <w:rPr>
                <w:rFonts w:ascii="Arial" w:eastAsia="Times New Roman" w:hAnsi="Arial" w:cs="Arial"/>
                <w:sz w:val="20"/>
                <w:szCs w:val="20"/>
              </w:rPr>
              <w:t xml:space="preserve">  Strategy</w:t>
            </w:r>
          </w:p>
        </w:tc>
      </w:tr>
      <w:tr w:rsidR="00AA310F" w:rsidRPr="00AA310F" w:rsidTr="00AA310F">
        <w:trPr>
          <w:trHeight w:val="240"/>
        </w:trPr>
        <w:tc>
          <w:tcPr>
            <w:tcW w:w="2260" w:type="dxa"/>
            <w:noWrap/>
            <w:vAlign w:val="bottom"/>
          </w:tcPr>
          <w:p w:rsidR="00AA310F" w:rsidRPr="00AA310F" w:rsidRDefault="00AA310F" w:rsidP="00AA310F">
            <w:pPr>
              <w:rPr>
                <w:rFonts w:ascii="Arial" w:eastAsia="Times New Roman" w:hAnsi="Arial" w:cs="Arial"/>
                <w:sz w:val="20"/>
                <w:szCs w:val="20"/>
              </w:rPr>
            </w:pP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 xml:space="preserve">MKT 6360 Services Marketing  </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6340 Marketing Project</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 xml:space="preserve">MKT 6360 Services Marketing  </w:t>
            </w:r>
          </w:p>
        </w:tc>
      </w:tr>
      <w:tr w:rsidR="00AA310F" w:rsidRPr="00AA310F" w:rsidTr="00AA310F">
        <w:trPr>
          <w:trHeight w:val="206"/>
        </w:trPr>
        <w:tc>
          <w:tcPr>
            <w:tcW w:w="2260" w:type="dxa"/>
          </w:tcPr>
          <w:p w:rsidR="00AA310F" w:rsidRPr="00AA310F" w:rsidRDefault="00AA310F" w:rsidP="00AA310F">
            <w:pPr>
              <w:rPr>
                <w:rFonts w:ascii="Arial" w:eastAsia="Times New Roman" w:hAnsi="Arial" w:cs="Arial"/>
                <w:b/>
                <w:bCs/>
                <w:sz w:val="20"/>
                <w:szCs w:val="20"/>
              </w:rPr>
            </w:pPr>
          </w:p>
        </w:tc>
        <w:tc>
          <w:tcPr>
            <w:tcW w:w="2528" w:type="dxa"/>
            <w:gridSpan w:val="2"/>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6380 Entrepreneurial Marketing</w:t>
            </w: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OPRE 6332 Spreadsheet Modeling</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MKT 6362 Marketing Engineering</w:t>
            </w:r>
          </w:p>
        </w:tc>
      </w:tr>
      <w:tr w:rsidR="00AA310F" w:rsidRPr="00AA310F" w:rsidTr="00AA310F">
        <w:trPr>
          <w:trHeight w:val="557"/>
        </w:trPr>
        <w:tc>
          <w:tcPr>
            <w:tcW w:w="2260" w:type="dxa"/>
          </w:tcPr>
          <w:p w:rsidR="00AA310F" w:rsidRPr="00AA310F" w:rsidRDefault="00AA310F" w:rsidP="00AA310F">
            <w:pPr>
              <w:rPr>
                <w:rFonts w:ascii="Arial" w:eastAsia="Times New Roman" w:hAnsi="Arial" w:cs="Arial"/>
                <w:b/>
                <w:bCs/>
                <w:sz w:val="20"/>
                <w:szCs w:val="20"/>
              </w:rPr>
            </w:pPr>
          </w:p>
        </w:tc>
        <w:tc>
          <w:tcPr>
            <w:tcW w:w="2528" w:type="dxa"/>
            <w:gridSpan w:val="2"/>
          </w:tcPr>
          <w:p w:rsidR="00AA310F" w:rsidRPr="00AA310F" w:rsidRDefault="00AA310F" w:rsidP="00AA310F">
            <w:pPr>
              <w:rPr>
                <w:rFonts w:ascii="Arial" w:eastAsia="Times New Roman" w:hAnsi="Arial" w:cs="Arial"/>
                <w:b/>
                <w:bCs/>
                <w:sz w:val="20"/>
                <w:szCs w:val="20"/>
              </w:rPr>
            </w:pPr>
          </w:p>
        </w:tc>
        <w:tc>
          <w:tcPr>
            <w:tcW w:w="2790" w:type="dxa"/>
          </w:tcPr>
          <w:p w:rsidR="00AA310F" w:rsidRPr="00AA310F" w:rsidRDefault="00AA310F" w:rsidP="00AA310F">
            <w:pPr>
              <w:rPr>
                <w:rFonts w:ascii="Arial" w:eastAsia="Times New Roman" w:hAnsi="Arial" w:cs="Arial"/>
                <w:b/>
                <w:bCs/>
                <w:sz w:val="20"/>
                <w:szCs w:val="20"/>
              </w:rPr>
            </w:pPr>
            <w:r w:rsidRPr="00AA310F">
              <w:rPr>
                <w:rFonts w:ascii="Arial" w:eastAsia="Times New Roman" w:hAnsi="Arial" w:cs="Arial"/>
                <w:b/>
                <w:bCs/>
                <w:sz w:val="20"/>
                <w:szCs w:val="20"/>
              </w:rPr>
              <w:t>For optional SAS Graduate certification (all 3 plus OPRE 6301):</w:t>
            </w:r>
          </w:p>
        </w:tc>
        <w:tc>
          <w:tcPr>
            <w:tcW w:w="2610" w:type="dxa"/>
          </w:tcPr>
          <w:p w:rsidR="00AA310F" w:rsidRPr="00AA310F" w:rsidRDefault="00AA310F" w:rsidP="00AA310F">
            <w:pPr>
              <w:rPr>
                <w:rFonts w:ascii="Arial" w:eastAsia="Times New Roman" w:hAnsi="Arial" w:cs="Arial"/>
                <w:sz w:val="20"/>
                <w:szCs w:val="20"/>
                <w:lang w:val="fr-FR"/>
              </w:rPr>
            </w:pPr>
            <w:r w:rsidRPr="00AA310F">
              <w:rPr>
                <w:rFonts w:ascii="Arial" w:eastAsia="Times New Roman" w:hAnsi="Arial" w:cs="Arial"/>
                <w:sz w:val="20"/>
                <w:szCs w:val="20"/>
                <w:lang w:val="fr-FR"/>
              </w:rPr>
              <w:t>MKT 6380 Entrepreneurial Marketing</w:t>
            </w:r>
          </w:p>
        </w:tc>
      </w:tr>
      <w:tr w:rsidR="00AA310F" w:rsidRPr="00AA310F" w:rsidTr="00AA310F">
        <w:trPr>
          <w:trHeight w:val="480"/>
        </w:trPr>
        <w:tc>
          <w:tcPr>
            <w:tcW w:w="2260" w:type="dxa"/>
          </w:tcPr>
          <w:p w:rsidR="00AA310F" w:rsidRPr="00AA310F" w:rsidRDefault="00AA310F" w:rsidP="00AA310F">
            <w:pPr>
              <w:rPr>
                <w:rFonts w:ascii="Arial" w:eastAsia="Times New Roman" w:hAnsi="Arial" w:cs="Arial"/>
                <w:b/>
                <w:bCs/>
                <w:sz w:val="20"/>
                <w:szCs w:val="20"/>
                <w:lang w:val="fr-FR"/>
              </w:rPr>
            </w:pPr>
          </w:p>
        </w:tc>
        <w:tc>
          <w:tcPr>
            <w:tcW w:w="2528" w:type="dxa"/>
            <w:gridSpan w:val="2"/>
          </w:tcPr>
          <w:p w:rsidR="00AA310F" w:rsidRPr="00AA310F" w:rsidRDefault="00AA310F" w:rsidP="00AA310F">
            <w:pPr>
              <w:rPr>
                <w:rFonts w:ascii="Arial" w:eastAsia="Times New Roman" w:hAnsi="Arial" w:cs="Arial"/>
                <w:b/>
                <w:bCs/>
                <w:sz w:val="20"/>
                <w:szCs w:val="20"/>
                <w:lang w:val="fr-FR"/>
              </w:rPr>
            </w:pP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MIS 6324 Business Intelligence Software and Techniques</w:t>
            </w:r>
          </w:p>
        </w:tc>
        <w:tc>
          <w:tcPr>
            <w:tcW w:w="261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OPRE 6362 Project Management</w:t>
            </w:r>
          </w:p>
        </w:tc>
      </w:tr>
      <w:tr w:rsidR="00AA310F" w:rsidRPr="00AA310F" w:rsidTr="00AA310F">
        <w:trPr>
          <w:trHeight w:val="413"/>
        </w:trPr>
        <w:tc>
          <w:tcPr>
            <w:tcW w:w="2260" w:type="dxa"/>
          </w:tcPr>
          <w:p w:rsidR="00AA310F" w:rsidRPr="00AA310F" w:rsidRDefault="00AA310F" w:rsidP="00AA310F">
            <w:pPr>
              <w:rPr>
                <w:rFonts w:ascii="Arial" w:eastAsia="Times New Roman" w:hAnsi="Arial" w:cs="Arial"/>
                <w:b/>
                <w:bCs/>
                <w:sz w:val="20"/>
                <w:szCs w:val="20"/>
              </w:rPr>
            </w:pPr>
          </w:p>
        </w:tc>
        <w:tc>
          <w:tcPr>
            <w:tcW w:w="2528" w:type="dxa"/>
            <w:gridSpan w:val="2"/>
          </w:tcPr>
          <w:p w:rsidR="00AA310F" w:rsidRPr="00AA310F" w:rsidRDefault="00AA310F" w:rsidP="00AA310F">
            <w:pPr>
              <w:rPr>
                <w:rFonts w:ascii="Arial" w:eastAsia="Times New Roman" w:hAnsi="Arial" w:cs="Arial"/>
                <w:b/>
                <w:bCs/>
                <w:sz w:val="20"/>
                <w:szCs w:val="20"/>
              </w:rPr>
            </w:pP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MIS 6309 Business Data Warehousing with SAP</w:t>
            </w:r>
          </w:p>
        </w:tc>
        <w:tc>
          <w:tcPr>
            <w:tcW w:w="2610" w:type="dxa"/>
            <w:noWrap/>
            <w:vAlign w:val="bottom"/>
          </w:tcPr>
          <w:p w:rsidR="00AA310F" w:rsidRPr="00AA310F" w:rsidRDefault="00AA310F" w:rsidP="00AA310F">
            <w:pPr>
              <w:rPr>
                <w:rFonts w:ascii="Arial" w:eastAsia="Times New Roman" w:hAnsi="Arial" w:cs="Arial"/>
                <w:sz w:val="20"/>
                <w:szCs w:val="20"/>
              </w:rPr>
            </w:pPr>
          </w:p>
        </w:tc>
      </w:tr>
      <w:tr w:rsidR="00AA310F" w:rsidRPr="00AA310F" w:rsidTr="00C8753A">
        <w:trPr>
          <w:trHeight w:val="723"/>
        </w:trPr>
        <w:tc>
          <w:tcPr>
            <w:tcW w:w="2260" w:type="dxa"/>
            <w:noWrap/>
            <w:vAlign w:val="bottom"/>
          </w:tcPr>
          <w:p w:rsidR="00AA310F" w:rsidRPr="00AA310F" w:rsidRDefault="00AA310F" w:rsidP="00AA310F">
            <w:pPr>
              <w:rPr>
                <w:rFonts w:ascii="Arial" w:eastAsia="Times New Roman" w:hAnsi="Arial" w:cs="Arial"/>
                <w:sz w:val="20"/>
                <w:szCs w:val="20"/>
              </w:rPr>
            </w:pPr>
          </w:p>
        </w:tc>
        <w:tc>
          <w:tcPr>
            <w:tcW w:w="2528" w:type="dxa"/>
            <w:gridSpan w:val="2"/>
            <w:noWrap/>
            <w:vAlign w:val="bottom"/>
          </w:tcPr>
          <w:p w:rsidR="00AA310F" w:rsidRPr="00AA310F" w:rsidRDefault="00AA310F" w:rsidP="00AA310F">
            <w:pPr>
              <w:rPr>
                <w:rFonts w:ascii="Arial" w:eastAsia="Times New Roman" w:hAnsi="Arial" w:cs="Arial"/>
                <w:sz w:val="20"/>
                <w:szCs w:val="20"/>
              </w:rPr>
            </w:pPr>
          </w:p>
        </w:tc>
        <w:tc>
          <w:tcPr>
            <w:tcW w:w="2790" w:type="dxa"/>
          </w:tcPr>
          <w:p w:rsidR="00AA310F" w:rsidRPr="00AA310F" w:rsidRDefault="00AA310F" w:rsidP="00AA310F">
            <w:pPr>
              <w:rPr>
                <w:rFonts w:ascii="Arial" w:eastAsia="Times New Roman" w:hAnsi="Arial" w:cs="Arial"/>
                <w:sz w:val="20"/>
                <w:szCs w:val="20"/>
              </w:rPr>
            </w:pPr>
            <w:r w:rsidRPr="00AA310F">
              <w:rPr>
                <w:rFonts w:ascii="Arial" w:eastAsia="Times New Roman" w:hAnsi="Arial" w:cs="Arial"/>
                <w:sz w:val="20"/>
                <w:szCs w:val="20"/>
              </w:rPr>
              <w:t>MIS 6334 Advanced Business Intelligence with SAS</w:t>
            </w:r>
          </w:p>
        </w:tc>
        <w:tc>
          <w:tcPr>
            <w:tcW w:w="2610" w:type="dxa"/>
            <w:noWrap/>
            <w:vAlign w:val="bottom"/>
          </w:tcPr>
          <w:p w:rsidR="00AA310F" w:rsidRPr="00AA310F" w:rsidRDefault="00AA310F" w:rsidP="00AA310F">
            <w:pPr>
              <w:rPr>
                <w:rFonts w:ascii="Arial" w:eastAsia="Times New Roman" w:hAnsi="Arial" w:cs="Arial"/>
                <w:sz w:val="20"/>
                <w:szCs w:val="20"/>
              </w:rPr>
            </w:pPr>
          </w:p>
          <w:p w:rsidR="00AA310F" w:rsidRPr="00AA310F" w:rsidRDefault="00AA310F" w:rsidP="00AA310F">
            <w:pPr>
              <w:rPr>
                <w:rFonts w:ascii="Arial" w:eastAsia="Times New Roman" w:hAnsi="Arial" w:cs="Arial"/>
                <w:sz w:val="20"/>
                <w:szCs w:val="20"/>
              </w:rPr>
            </w:pPr>
          </w:p>
          <w:p w:rsidR="00AA310F" w:rsidRPr="00AA310F" w:rsidRDefault="00AA310F" w:rsidP="00AA310F">
            <w:pPr>
              <w:rPr>
                <w:rFonts w:ascii="Arial" w:eastAsia="Times New Roman" w:hAnsi="Arial" w:cs="Arial"/>
                <w:sz w:val="20"/>
                <w:szCs w:val="20"/>
              </w:rPr>
            </w:pPr>
          </w:p>
        </w:tc>
      </w:tr>
    </w:tbl>
    <w:p w:rsidR="00767662" w:rsidRDefault="00C4572F" w:rsidP="00AA310F">
      <w:r>
        <w:rPr>
          <w:rFonts w:ascii="Arial" w:eastAsia="Times New Roman" w:hAnsi="Arial" w:cs="Arial"/>
          <w:noProof/>
          <w:color w:val="333333"/>
          <w:sz w:val="20"/>
          <w:szCs w:val="20"/>
        </w:rPr>
        <w:fldChar w:fldCharType="begin"/>
      </w:r>
      <w:r>
        <w:rPr>
          <w:rFonts w:ascii="Arial" w:eastAsia="Times New Roman" w:hAnsi="Arial" w:cs="Arial"/>
          <w:noProof/>
          <w:color w:val="333333"/>
          <w:sz w:val="20"/>
          <w:szCs w:val="20"/>
        </w:rPr>
        <w:instrText xml:space="preserve"> </w:instrText>
      </w:r>
      <w:r>
        <w:rPr>
          <w:rFonts w:ascii="Arial" w:eastAsia="Times New Roman" w:hAnsi="Arial" w:cs="Arial"/>
          <w:noProof/>
          <w:color w:val="333333"/>
          <w:sz w:val="20"/>
          <w:szCs w:val="20"/>
        </w:rPr>
        <w:instrText>INCLUDEPICTURE  \d "http://utdwsapp4.utdallas.edu/dcs1oeqs88g0oawke9ougnb4n_1r8q/njs.gif?dcscfg=1;dcsuri=/nojavascript&amp;WT.js=No&amp;WT.tv=8.0.3" \* MERGEFORMATINET</w:instrText>
      </w:r>
      <w:r>
        <w:rPr>
          <w:rFonts w:ascii="Arial" w:eastAsia="Times New Roman" w:hAnsi="Arial" w:cs="Arial"/>
          <w:noProof/>
          <w:color w:val="333333"/>
          <w:sz w:val="20"/>
          <w:szCs w:val="20"/>
        </w:rPr>
        <w:instrText xml:space="preserve"> </w:instrText>
      </w:r>
      <w:r>
        <w:rPr>
          <w:rFonts w:ascii="Arial" w:eastAsia="Times New Roman" w:hAnsi="Arial" w:cs="Arial"/>
          <w:noProof/>
          <w:color w:val="333333"/>
          <w:sz w:val="20"/>
          <w:szCs w:val="20"/>
        </w:rPr>
        <w:fldChar w:fldCharType="separate"/>
      </w:r>
      <w:r>
        <w:rPr>
          <w:rFonts w:ascii="Arial" w:eastAsia="Times New Roman" w:hAnsi="Arial" w:cs="Arial"/>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utdwsapp4.utdallas.edu/dcs1oeqs88g0oawke9ougnb4n_1r8q/njs.gif?dcscfg=1;dcsuri=/nojavascript&amp;WT.js=No&amp;WT.tv=8.0.3" style="width:.75pt;height:.75pt;visibility:visible">
            <v:imagedata r:id="rId6"/>
          </v:shape>
        </w:pict>
      </w:r>
      <w:r>
        <w:rPr>
          <w:rFonts w:ascii="Arial" w:eastAsia="Times New Roman" w:hAnsi="Arial" w:cs="Arial"/>
          <w:noProof/>
          <w:color w:val="333333"/>
          <w:sz w:val="20"/>
          <w:szCs w:val="20"/>
        </w:rPr>
        <w:fldChar w:fldCharType="end"/>
      </w:r>
    </w:p>
    <w:p w:rsidR="00D27606" w:rsidRDefault="00D27606" w:rsidP="00AA310F">
      <w:pPr>
        <w:rPr>
          <w:rFonts w:ascii="Arial" w:eastAsia="Times New Roman" w:hAnsi="Arial" w:cs="Arial"/>
          <w:color w:val="333333"/>
          <w:sz w:val="20"/>
          <w:szCs w:val="20"/>
        </w:rPr>
      </w:pPr>
    </w:p>
    <w:p w:rsidR="002A5A37" w:rsidRDefault="002A5A37" w:rsidP="00AA310F">
      <w:pPr>
        <w:rPr>
          <w:rFonts w:ascii="Arial" w:eastAsia="Times New Roman" w:hAnsi="Arial" w:cs="Arial"/>
          <w:color w:val="333333"/>
          <w:sz w:val="20"/>
          <w:szCs w:val="20"/>
        </w:rPr>
      </w:pPr>
    </w:p>
    <w:p w:rsidR="002A5A37" w:rsidRPr="00B846DB" w:rsidRDefault="002A5A37" w:rsidP="002A5A37">
      <w:pPr>
        <w:rPr>
          <w:rFonts w:ascii="Arial" w:hAnsi="Arial" w:cs="Arial"/>
          <w:bCs/>
          <w:color w:val="000000"/>
          <w:sz w:val="20"/>
          <w:szCs w:val="20"/>
        </w:rPr>
      </w:pPr>
      <w:r w:rsidRPr="00B846DB">
        <w:rPr>
          <w:rFonts w:ascii="Arial" w:hAnsi="Arial" w:cs="Arial"/>
          <w:b/>
          <w:bCs/>
          <w:color w:val="000000"/>
        </w:rPr>
        <w:t>Marketing Management Track:</w:t>
      </w:r>
      <w:r w:rsidRPr="00B846DB">
        <w:rPr>
          <w:rFonts w:ascii="Arial" w:hAnsi="Arial" w:cs="Arial"/>
          <w:b/>
          <w:bCs/>
          <w:color w:val="000000"/>
          <w:sz w:val="32"/>
          <w:szCs w:val="32"/>
        </w:rPr>
        <w:t xml:space="preserve"> </w:t>
      </w:r>
      <w:r w:rsidR="00C4572F">
        <w:rPr>
          <w:rFonts w:ascii="Arial" w:hAnsi="Arial" w:cs="Arial"/>
          <w:bCs/>
          <w:color w:val="000000"/>
          <w:sz w:val="20"/>
          <w:szCs w:val="20"/>
        </w:rPr>
        <w:t xml:space="preserve">For this track, </w:t>
      </w:r>
      <w:r w:rsidR="00E45A5D" w:rsidRPr="00E45A5D">
        <w:rPr>
          <w:rFonts w:ascii="Arial" w:hAnsi="Arial" w:cs="Arial"/>
          <w:bCs/>
          <w:color w:val="000000"/>
          <w:sz w:val="20"/>
          <w:szCs w:val="20"/>
        </w:rPr>
        <w:t>t</w:t>
      </w:r>
      <w:r w:rsidRPr="00E45A5D">
        <w:rPr>
          <w:rFonts w:ascii="Arial" w:hAnsi="Arial" w:cs="Arial"/>
          <w:bCs/>
          <w:color w:val="000000"/>
          <w:sz w:val="20"/>
          <w:szCs w:val="20"/>
        </w:rPr>
        <w:t>here</w:t>
      </w:r>
      <w:r w:rsidRPr="00B846DB">
        <w:rPr>
          <w:rFonts w:ascii="Arial" w:hAnsi="Arial" w:cs="Arial"/>
          <w:bCs/>
          <w:color w:val="000000"/>
          <w:sz w:val="20"/>
          <w:szCs w:val="20"/>
        </w:rPr>
        <w:t xml:space="preserve"> are no track core courses. S</w:t>
      </w:r>
      <w:r w:rsidR="00E45A5D">
        <w:rPr>
          <w:rFonts w:ascii="Arial" w:hAnsi="Arial" w:cs="Arial"/>
          <w:bCs/>
          <w:color w:val="000000"/>
          <w:sz w:val="20"/>
          <w:szCs w:val="20"/>
        </w:rPr>
        <w:t>tudents may s</w:t>
      </w:r>
      <w:r w:rsidRPr="00B846DB">
        <w:rPr>
          <w:rFonts w:ascii="Arial" w:hAnsi="Arial" w:cs="Arial"/>
          <w:bCs/>
          <w:color w:val="000000"/>
          <w:sz w:val="20"/>
          <w:szCs w:val="20"/>
        </w:rPr>
        <w:t>elect any 18 hours</w:t>
      </w:r>
      <w:r w:rsidR="00E45A5D">
        <w:rPr>
          <w:rFonts w:ascii="Arial" w:hAnsi="Arial" w:cs="Arial"/>
          <w:bCs/>
          <w:color w:val="000000"/>
          <w:sz w:val="20"/>
          <w:szCs w:val="20"/>
        </w:rPr>
        <w:t xml:space="preserve"> from the offerings listed below;</w:t>
      </w:r>
      <w:r w:rsidRPr="00B846DB">
        <w:rPr>
          <w:rFonts w:ascii="Arial" w:hAnsi="Arial" w:cs="Arial"/>
          <w:bCs/>
          <w:color w:val="000000"/>
          <w:sz w:val="20"/>
          <w:szCs w:val="20"/>
        </w:rPr>
        <w:t xml:space="preserve"> however</w:t>
      </w:r>
      <w:r w:rsidR="00E45A5D">
        <w:rPr>
          <w:rFonts w:ascii="Arial" w:hAnsi="Arial" w:cs="Arial"/>
          <w:bCs/>
          <w:color w:val="000000"/>
          <w:sz w:val="20"/>
          <w:szCs w:val="20"/>
        </w:rPr>
        <w:t>,</w:t>
      </w:r>
      <w:r w:rsidRPr="00B846DB">
        <w:rPr>
          <w:rFonts w:ascii="Arial" w:hAnsi="Arial" w:cs="Arial"/>
          <w:bCs/>
          <w:color w:val="000000"/>
          <w:sz w:val="20"/>
          <w:szCs w:val="20"/>
        </w:rPr>
        <w:t xml:space="preserve"> at least 9 hours must be from the marketing </w:t>
      </w:r>
      <w:r w:rsidR="00E45A5D" w:rsidRPr="00B846DB">
        <w:rPr>
          <w:rFonts w:ascii="Arial" w:hAnsi="Arial" w:cs="Arial"/>
          <w:bCs/>
          <w:color w:val="000000"/>
          <w:sz w:val="20"/>
          <w:szCs w:val="20"/>
        </w:rPr>
        <w:t xml:space="preserve">area </w:t>
      </w:r>
      <w:r w:rsidR="00E45A5D">
        <w:rPr>
          <w:rFonts w:ascii="Arial" w:hAnsi="Arial" w:cs="Arial"/>
          <w:bCs/>
          <w:color w:val="000000"/>
          <w:sz w:val="20"/>
          <w:szCs w:val="20"/>
        </w:rPr>
        <w:t xml:space="preserve">courses </w:t>
      </w:r>
      <w:r w:rsidR="00E45A5D" w:rsidRPr="00B846DB">
        <w:rPr>
          <w:rFonts w:ascii="Arial" w:hAnsi="Arial" w:cs="Arial"/>
          <w:bCs/>
          <w:color w:val="000000"/>
          <w:sz w:val="20"/>
          <w:szCs w:val="20"/>
        </w:rPr>
        <w:t>(</w:t>
      </w:r>
      <w:r w:rsidR="00E45A5D">
        <w:rPr>
          <w:rFonts w:ascii="Arial" w:hAnsi="Arial" w:cs="Arial"/>
          <w:bCs/>
          <w:color w:val="000000"/>
          <w:sz w:val="20"/>
          <w:szCs w:val="20"/>
        </w:rPr>
        <w:t xml:space="preserve">i.e. </w:t>
      </w:r>
      <w:r w:rsidRPr="00B846DB">
        <w:rPr>
          <w:rFonts w:ascii="Arial" w:hAnsi="Arial" w:cs="Arial"/>
          <w:bCs/>
          <w:color w:val="000000"/>
          <w:sz w:val="20"/>
          <w:szCs w:val="20"/>
        </w:rPr>
        <w:t>have a MKT prefix in the course number)</w:t>
      </w:r>
      <w:r w:rsidR="00E45A5D">
        <w:rPr>
          <w:rFonts w:ascii="Arial" w:hAnsi="Arial" w:cs="Arial"/>
          <w:bCs/>
          <w:color w:val="000000"/>
          <w:sz w:val="20"/>
          <w:szCs w:val="20"/>
        </w:rPr>
        <w:t>.</w:t>
      </w:r>
    </w:p>
    <w:p w:rsidR="002A5A37" w:rsidRPr="00B846DB" w:rsidRDefault="002A5A37" w:rsidP="002A5A37">
      <w:pPr>
        <w:rPr>
          <w:rFonts w:ascii="Arial" w:eastAsia="Times New Roman" w:hAnsi="Arial" w:cs="Arial"/>
          <w:color w:val="333333"/>
          <w:sz w:val="20"/>
          <w:szCs w:val="20"/>
        </w:rPr>
      </w:pPr>
    </w:p>
    <w:p w:rsidR="002A5A37" w:rsidRPr="00B846DB" w:rsidRDefault="002A5A37" w:rsidP="002A5A37">
      <w:pPr>
        <w:spacing w:line="276" w:lineRule="auto"/>
        <w:rPr>
          <w:rFonts w:ascii="Arial" w:hAnsi="Arial" w:cs="Arial"/>
          <w:b/>
          <w:bCs/>
          <w:sz w:val="20"/>
          <w:szCs w:val="20"/>
          <w:lang w:val="fr-FR"/>
        </w:rPr>
      </w:pPr>
      <w:r w:rsidRPr="00B846DB">
        <w:rPr>
          <w:rFonts w:ascii="Arial" w:hAnsi="Arial" w:cs="Arial"/>
          <w:b/>
          <w:bCs/>
          <w:sz w:val="20"/>
          <w:szCs w:val="20"/>
          <w:lang w:val="fr-FR"/>
        </w:rPr>
        <w:t>Marketing Area Courses</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6320 New </w:t>
      </w:r>
      <w:proofErr w:type="spellStart"/>
      <w:r w:rsidRPr="00B846DB">
        <w:rPr>
          <w:rFonts w:ascii="Arial" w:hAnsi="Arial" w:cs="Arial"/>
          <w:bCs/>
          <w:sz w:val="20"/>
          <w:szCs w:val="20"/>
          <w:lang w:val="fr-FR"/>
        </w:rPr>
        <w:t>Technology</w:t>
      </w:r>
      <w:proofErr w:type="spellEnd"/>
      <w:r w:rsidRPr="00B846DB">
        <w:rPr>
          <w:rFonts w:ascii="Arial" w:hAnsi="Arial" w:cs="Arial"/>
          <w:bCs/>
          <w:sz w:val="20"/>
          <w:szCs w:val="20"/>
          <w:lang w:val="fr-FR"/>
        </w:rPr>
        <w:t xml:space="preserve"> </w:t>
      </w:r>
      <w:proofErr w:type="spellStart"/>
      <w:r w:rsidRPr="00B846DB">
        <w:rPr>
          <w:rFonts w:ascii="Arial" w:hAnsi="Arial" w:cs="Arial"/>
          <w:bCs/>
          <w:sz w:val="20"/>
          <w:szCs w:val="20"/>
          <w:lang w:val="fr-FR"/>
        </w:rPr>
        <w:t>Forecasting</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MKT 6321 Interactive &amp; Digital Marketing</w:t>
      </w:r>
    </w:p>
    <w:p w:rsidR="002A5A37" w:rsidRPr="00B846DB" w:rsidRDefault="00C4572F" w:rsidP="002A5A37">
      <w:pPr>
        <w:spacing w:line="276" w:lineRule="auto"/>
        <w:rPr>
          <w:rFonts w:ascii="Arial" w:hAnsi="Arial" w:cs="Arial"/>
          <w:bCs/>
          <w:sz w:val="20"/>
          <w:szCs w:val="20"/>
          <w:lang w:val="fr-FR"/>
        </w:rPr>
      </w:pPr>
      <w:r>
        <w:rPr>
          <w:rFonts w:ascii="Arial" w:hAnsi="Arial" w:cs="Arial"/>
          <w:bCs/>
          <w:sz w:val="20"/>
          <w:szCs w:val="20"/>
          <w:lang w:val="fr-FR"/>
        </w:rPr>
        <w:t xml:space="preserve">MKT 6323 </w:t>
      </w:r>
      <w:proofErr w:type="spellStart"/>
      <w:r>
        <w:rPr>
          <w:rFonts w:ascii="Arial" w:hAnsi="Arial" w:cs="Arial"/>
          <w:bCs/>
          <w:sz w:val="20"/>
          <w:szCs w:val="20"/>
          <w:lang w:val="fr-FR"/>
        </w:rPr>
        <w:t>Data</w:t>
      </w:r>
      <w:bookmarkStart w:id="0" w:name="_GoBack"/>
      <w:bookmarkEnd w:id="0"/>
      <w:r>
        <w:rPr>
          <w:rFonts w:ascii="Arial" w:hAnsi="Arial" w:cs="Arial"/>
          <w:bCs/>
          <w:sz w:val="20"/>
          <w:szCs w:val="20"/>
          <w:lang w:val="fr-FR"/>
        </w:rPr>
        <w:t>base</w:t>
      </w:r>
      <w:proofErr w:type="spellEnd"/>
      <w:r w:rsidR="002A5A37" w:rsidRPr="00B846DB">
        <w:rPr>
          <w:rFonts w:ascii="Arial" w:hAnsi="Arial" w:cs="Arial"/>
          <w:bCs/>
          <w:sz w:val="20"/>
          <w:szCs w:val="20"/>
          <w:lang w:val="fr-FR"/>
        </w:rPr>
        <w:t xml:space="preserve"> Marketing</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MKT 6328 Product Management</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6329 New Product </w:t>
      </w:r>
      <w:proofErr w:type="spellStart"/>
      <w:r w:rsidRPr="00B846DB">
        <w:rPr>
          <w:rFonts w:ascii="Arial" w:hAnsi="Arial" w:cs="Arial"/>
          <w:bCs/>
          <w:sz w:val="20"/>
          <w:szCs w:val="20"/>
          <w:lang w:val="fr-FR"/>
        </w:rPr>
        <w:t>Development</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lastRenderedPageBreak/>
        <w:t>MKT 6330 Brand Management</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MKT 6331 Sales Management</w:t>
      </w:r>
    </w:p>
    <w:p w:rsidR="002A5A37" w:rsidRPr="00B846DB" w:rsidRDefault="00C4572F" w:rsidP="002A5A37">
      <w:pPr>
        <w:spacing w:line="276" w:lineRule="auto"/>
        <w:rPr>
          <w:rFonts w:ascii="Arial" w:hAnsi="Arial" w:cs="Arial"/>
          <w:bCs/>
          <w:sz w:val="20"/>
          <w:szCs w:val="20"/>
          <w:lang w:val="fr-FR"/>
        </w:rPr>
      </w:pPr>
      <w:r>
        <w:rPr>
          <w:rFonts w:ascii="Arial" w:hAnsi="Arial" w:cs="Arial"/>
          <w:bCs/>
          <w:sz w:val="20"/>
          <w:szCs w:val="20"/>
          <w:lang w:val="fr-FR"/>
        </w:rPr>
        <w:t xml:space="preserve">MKT 6332 </w:t>
      </w:r>
      <w:proofErr w:type="spellStart"/>
      <w:r w:rsidR="002A5A37" w:rsidRPr="00B846DB">
        <w:rPr>
          <w:rFonts w:ascii="Arial" w:hAnsi="Arial" w:cs="Arial"/>
          <w:bCs/>
          <w:sz w:val="20"/>
          <w:szCs w:val="20"/>
          <w:lang w:val="fr-FR"/>
        </w:rPr>
        <w:t>Advertising</w:t>
      </w:r>
      <w:proofErr w:type="spellEnd"/>
      <w:r w:rsidR="002A5A37" w:rsidRPr="00B846DB">
        <w:rPr>
          <w:rFonts w:ascii="Arial" w:hAnsi="Arial" w:cs="Arial"/>
          <w:bCs/>
          <w:sz w:val="20"/>
          <w:szCs w:val="20"/>
          <w:lang w:val="fr-FR"/>
        </w:rPr>
        <w:t xml:space="preserve"> &amp; </w:t>
      </w:r>
      <w:proofErr w:type="spellStart"/>
      <w:r w:rsidR="002A5A37" w:rsidRPr="00B846DB">
        <w:rPr>
          <w:rFonts w:ascii="Arial" w:hAnsi="Arial" w:cs="Arial"/>
          <w:bCs/>
          <w:sz w:val="20"/>
          <w:szCs w:val="20"/>
          <w:lang w:val="fr-FR"/>
        </w:rPr>
        <w:t>Promotional</w:t>
      </w:r>
      <w:proofErr w:type="spellEnd"/>
      <w:r w:rsidR="002A5A37" w:rsidRPr="00B846DB">
        <w:rPr>
          <w:rFonts w:ascii="Arial" w:hAnsi="Arial" w:cs="Arial"/>
          <w:bCs/>
          <w:sz w:val="20"/>
          <w:szCs w:val="20"/>
          <w:lang w:val="fr-FR"/>
        </w:rPr>
        <w:t xml:space="preserve"> </w:t>
      </w:r>
      <w:proofErr w:type="spellStart"/>
      <w:r w:rsidR="002A5A37" w:rsidRPr="00B846DB">
        <w:rPr>
          <w:rFonts w:ascii="Arial" w:hAnsi="Arial" w:cs="Arial"/>
          <w:bCs/>
          <w:sz w:val="20"/>
          <w:szCs w:val="20"/>
          <w:lang w:val="fr-FR"/>
        </w:rPr>
        <w:t>Strategy</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6333 </w:t>
      </w:r>
      <w:proofErr w:type="spellStart"/>
      <w:r w:rsidRPr="00B846DB">
        <w:rPr>
          <w:rFonts w:ascii="Arial" w:hAnsi="Arial" w:cs="Arial"/>
          <w:bCs/>
          <w:sz w:val="20"/>
          <w:szCs w:val="20"/>
          <w:lang w:val="fr-FR"/>
        </w:rPr>
        <w:t>Channels</w:t>
      </w:r>
      <w:proofErr w:type="spellEnd"/>
      <w:r w:rsidRPr="00B846DB">
        <w:rPr>
          <w:rFonts w:ascii="Arial" w:hAnsi="Arial" w:cs="Arial"/>
          <w:bCs/>
          <w:sz w:val="20"/>
          <w:szCs w:val="20"/>
          <w:lang w:val="fr-FR"/>
        </w:rPr>
        <w:t xml:space="preserve"> &amp; </w:t>
      </w:r>
      <w:proofErr w:type="spellStart"/>
      <w:r w:rsidRPr="00B846DB">
        <w:rPr>
          <w:rFonts w:ascii="Arial" w:hAnsi="Arial" w:cs="Arial"/>
          <w:bCs/>
          <w:sz w:val="20"/>
          <w:szCs w:val="20"/>
          <w:lang w:val="fr-FR"/>
        </w:rPr>
        <w:t>Retailing</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6335 </w:t>
      </w:r>
      <w:proofErr w:type="spellStart"/>
      <w:r w:rsidRPr="00B846DB">
        <w:rPr>
          <w:rFonts w:ascii="Arial" w:hAnsi="Arial" w:cs="Arial"/>
          <w:bCs/>
          <w:sz w:val="20"/>
          <w:szCs w:val="20"/>
          <w:lang w:val="fr-FR"/>
        </w:rPr>
        <w:t>Advertising</w:t>
      </w:r>
      <w:proofErr w:type="spellEnd"/>
      <w:r w:rsidRPr="00B846DB">
        <w:rPr>
          <w:rFonts w:ascii="Arial" w:hAnsi="Arial" w:cs="Arial"/>
          <w:bCs/>
          <w:sz w:val="20"/>
          <w:szCs w:val="20"/>
          <w:lang w:val="fr-FR"/>
        </w:rPr>
        <w:t xml:space="preserve"> </w:t>
      </w:r>
      <w:proofErr w:type="spellStart"/>
      <w:r w:rsidRPr="00B846DB">
        <w:rPr>
          <w:rFonts w:ascii="Arial" w:hAnsi="Arial" w:cs="Arial"/>
          <w:bCs/>
          <w:sz w:val="20"/>
          <w:szCs w:val="20"/>
          <w:lang w:val="fr-FR"/>
        </w:rPr>
        <w:t>Research</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6336 </w:t>
      </w:r>
      <w:proofErr w:type="spellStart"/>
      <w:r w:rsidRPr="00B846DB">
        <w:rPr>
          <w:rFonts w:ascii="Arial" w:hAnsi="Arial" w:cs="Arial"/>
          <w:bCs/>
          <w:sz w:val="20"/>
          <w:szCs w:val="20"/>
          <w:lang w:val="fr-FR"/>
        </w:rPr>
        <w:t>Pricing</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6337 Marketing </w:t>
      </w:r>
      <w:proofErr w:type="spellStart"/>
      <w:r w:rsidRPr="00B846DB">
        <w:rPr>
          <w:rFonts w:ascii="Arial" w:hAnsi="Arial" w:cs="Arial"/>
          <w:bCs/>
          <w:sz w:val="20"/>
          <w:szCs w:val="20"/>
          <w:lang w:val="fr-FR"/>
        </w:rPr>
        <w:t>Analytics</w:t>
      </w:r>
      <w:proofErr w:type="spellEnd"/>
      <w:r w:rsidRPr="00B846DB">
        <w:rPr>
          <w:rFonts w:ascii="Arial" w:hAnsi="Arial" w:cs="Arial"/>
          <w:bCs/>
          <w:sz w:val="20"/>
          <w:szCs w:val="20"/>
          <w:lang w:val="fr-FR"/>
        </w:rPr>
        <w:t xml:space="preserve"> </w:t>
      </w:r>
      <w:proofErr w:type="spellStart"/>
      <w:r w:rsidRPr="00B846DB">
        <w:rPr>
          <w:rFonts w:ascii="Arial" w:hAnsi="Arial" w:cs="Arial"/>
          <w:bCs/>
          <w:sz w:val="20"/>
          <w:szCs w:val="20"/>
          <w:lang w:val="fr-FR"/>
        </w:rPr>
        <w:t>using</w:t>
      </w:r>
      <w:proofErr w:type="spellEnd"/>
      <w:r w:rsidRPr="00B846DB">
        <w:rPr>
          <w:rFonts w:ascii="Arial" w:hAnsi="Arial" w:cs="Arial"/>
          <w:bCs/>
          <w:sz w:val="20"/>
          <w:szCs w:val="20"/>
          <w:lang w:val="fr-FR"/>
        </w:rPr>
        <w:t xml:space="preserve"> SAS</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MKT 6338 Customer Relationship Management</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MKT 6340 Marketing Project</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6350 </w:t>
      </w:r>
      <w:proofErr w:type="spellStart"/>
      <w:r w:rsidRPr="00B846DB">
        <w:rPr>
          <w:rFonts w:ascii="Arial" w:hAnsi="Arial" w:cs="Arial"/>
          <w:bCs/>
          <w:sz w:val="20"/>
          <w:szCs w:val="20"/>
          <w:lang w:val="fr-FR"/>
        </w:rPr>
        <w:t>Competitive</w:t>
      </w:r>
      <w:proofErr w:type="spellEnd"/>
      <w:r w:rsidRPr="00B846DB">
        <w:rPr>
          <w:rFonts w:ascii="Arial" w:hAnsi="Arial" w:cs="Arial"/>
          <w:bCs/>
          <w:sz w:val="20"/>
          <w:szCs w:val="20"/>
          <w:lang w:val="fr-FR"/>
        </w:rPr>
        <w:t xml:space="preserve"> Marketing </w:t>
      </w:r>
      <w:proofErr w:type="spellStart"/>
      <w:r w:rsidRPr="00B846DB">
        <w:rPr>
          <w:rFonts w:ascii="Arial" w:hAnsi="Arial" w:cs="Arial"/>
          <w:bCs/>
          <w:sz w:val="20"/>
          <w:szCs w:val="20"/>
          <w:lang w:val="fr-FR"/>
        </w:rPr>
        <w:t>Strategy</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MKT 6360 Services Marketing  </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MKT 6362 Marketing Engineering</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MKT 6380 Entrepreneurial Marketing</w:t>
      </w:r>
    </w:p>
    <w:p w:rsidR="002A5A37" w:rsidRPr="00B846DB" w:rsidRDefault="002A5A37" w:rsidP="002A5A37">
      <w:pPr>
        <w:spacing w:line="276" w:lineRule="auto"/>
        <w:rPr>
          <w:rFonts w:ascii="Arial" w:hAnsi="Arial" w:cs="Arial"/>
          <w:bCs/>
          <w:sz w:val="20"/>
          <w:szCs w:val="20"/>
          <w:lang w:val="fr-FR"/>
        </w:rPr>
      </w:pP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
          <w:bCs/>
          <w:sz w:val="20"/>
          <w:szCs w:val="20"/>
          <w:lang w:val="fr-FR"/>
        </w:rPr>
        <w:t>Non-Marketing Area Courses</w:t>
      </w:r>
      <w:r w:rsidRPr="00B846DB">
        <w:rPr>
          <w:rFonts w:ascii="Arial" w:hAnsi="Arial" w:cs="Arial"/>
          <w:b/>
          <w:bCs/>
          <w:sz w:val="20"/>
          <w:szCs w:val="20"/>
          <w:lang w:val="fr-FR"/>
        </w:rPr>
        <w:br/>
      </w:r>
      <w:r w:rsidRPr="00B846DB">
        <w:rPr>
          <w:rFonts w:ascii="Arial" w:hAnsi="Arial" w:cs="Arial"/>
          <w:bCs/>
          <w:sz w:val="20"/>
          <w:szCs w:val="20"/>
          <w:lang w:val="fr-FR"/>
        </w:rPr>
        <w:t xml:space="preserve">AIM 6201 Financial </w:t>
      </w:r>
      <w:proofErr w:type="spellStart"/>
      <w:r w:rsidRPr="00B846DB">
        <w:rPr>
          <w:rFonts w:ascii="Arial" w:hAnsi="Arial" w:cs="Arial"/>
          <w:bCs/>
          <w:sz w:val="20"/>
          <w:szCs w:val="20"/>
          <w:lang w:val="fr-FR"/>
        </w:rPr>
        <w:t>Accounting</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AIM 6305 </w:t>
      </w:r>
      <w:proofErr w:type="spellStart"/>
      <w:r w:rsidRPr="00B846DB">
        <w:rPr>
          <w:rFonts w:ascii="Arial" w:hAnsi="Arial" w:cs="Arial"/>
          <w:bCs/>
          <w:sz w:val="20"/>
          <w:szCs w:val="20"/>
          <w:lang w:val="fr-FR"/>
        </w:rPr>
        <w:t>Accounting</w:t>
      </w:r>
      <w:proofErr w:type="spellEnd"/>
      <w:r w:rsidRPr="00B846DB">
        <w:rPr>
          <w:rFonts w:ascii="Arial" w:hAnsi="Arial" w:cs="Arial"/>
          <w:bCs/>
          <w:sz w:val="20"/>
          <w:szCs w:val="20"/>
          <w:lang w:val="fr-FR"/>
        </w:rPr>
        <w:t xml:space="preserve"> for Managers</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ENTP 6382 Professional </w:t>
      </w:r>
      <w:proofErr w:type="spellStart"/>
      <w:r w:rsidRPr="00B846DB">
        <w:rPr>
          <w:rFonts w:ascii="Arial" w:hAnsi="Arial" w:cs="Arial"/>
          <w:bCs/>
          <w:sz w:val="20"/>
          <w:szCs w:val="20"/>
          <w:lang w:val="fr-FR"/>
        </w:rPr>
        <w:t>Salesmanship</w:t>
      </w:r>
      <w:proofErr w:type="spellEnd"/>
      <w:r w:rsidRPr="00B846DB">
        <w:rPr>
          <w:rFonts w:ascii="Arial" w:hAnsi="Arial" w:cs="Arial"/>
          <w:bCs/>
          <w:sz w:val="20"/>
          <w:szCs w:val="20"/>
          <w:lang w:val="fr-FR"/>
        </w:rPr>
        <w:t xml:space="preserve"> </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FIN 6301 Financial Management</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IMS 6310 International Marketing</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IMS 6314 Global </w:t>
      </w:r>
      <w:proofErr w:type="spellStart"/>
      <w:r w:rsidRPr="00B846DB">
        <w:rPr>
          <w:rFonts w:ascii="Arial" w:hAnsi="Arial" w:cs="Arial"/>
          <w:bCs/>
          <w:sz w:val="20"/>
          <w:szCs w:val="20"/>
          <w:lang w:val="fr-FR"/>
        </w:rPr>
        <w:t>eBusiness</w:t>
      </w:r>
      <w:proofErr w:type="spellEnd"/>
      <w:r w:rsidRPr="00B846DB">
        <w:rPr>
          <w:rFonts w:ascii="Arial" w:hAnsi="Arial" w:cs="Arial"/>
          <w:bCs/>
          <w:sz w:val="20"/>
          <w:szCs w:val="20"/>
          <w:lang w:val="fr-FR"/>
        </w:rPr>
        <w:t xml:space="preserve"> Marketing</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IMS 6365 Cross-Cultural Communications &amp; Management</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MIS 6309 Business Data </w:t>
      </w:r>
      <w:proofErr w:type="spellStart"/>
      <w:r w:rsidRPr="00B846DB">
        <w:rPr>
          <w:rFonts w:ascii="Arial" w:hAnsi="Arial" w:cs="Arial"/>
          <w:bCs/>
          <w:sz w:val="20"/>
          <w:szCs w:val="20"/>
          <w:lang w:val="fr-FR"/>
        </w:rPr>
        <w:t>Warehousing</w:t>
      </w:r>
      <w:proofErr w:type="spellEnd"/>
      <w:r w:rsidRPr="00B846DB">
        <w:rPr>
          <w:rFonts w:ascii="Arial" w:hAnsi="Arial" w:cs="Arial"/>
          <w:bCs/>
          <w:sz w:val="20"/>
          <w:szCs w:val="20"/>
          <w:lang w:val="fr-FR"/>
        </w:rPr>
        <w:t xml:space="preserve"> </w:t>
      </w:r>
      <w:proofErr w:type="spellStart"/>
      <w:r w:rsidRPr="00B846DB">
        <w:rPr>
          <w:rFonts w:ascii="Arial" w:hAnsi="Arial" w:cs="Arial"/>
          <w:bCs/>
          <w:sz w:val="20"/>
          <w:szCs w:val="20"/>
          <w:lang w:val="fr-FR"/>
        </w:rPr>
        <w:t>with</w:t>
      </w:r>
      <w:proofErr w:type="spellEnd"/>
      <w:r w:rsidRPr="00B846DB">
        <w:rPr>
          <w:rFonts w:ascii="Arial" w:hAnsi="Arial" w:cs="Arial"/>
          <w:bCs/>
          <w:sz w:val="20"/>
          <w:szCs w:val="20"/>
          <w:lang w:val="fr-FR"/>
        </w:rPr>
        <w:t xml:space="preserve"> SAP</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MIS 6318 </w:t>
      </w:r>
      <w:proofErr w:type="spellStart"/>
      <w:r w:rsidRPr="00B846DB">
        <w:rPr>
          <w:rFonts w:ascii="Arial" w:hAnsi="Arial" w:cs="Arial"/>
          <w:bCs/>
          <w:sz w:val="20"/>
          <w:szCs w:val="20"/>
          <w:lang w:val="fr-FR"/>
        </w:rPr>
        <w:t>Electronic</w:t>
      </w:r>
      <w:proofErr w:type="spellEnd"/>
      <w:r w:rsidRPr="00B846DB">
        <w:rPr>
          <w:rFonts w:ascii="Arial" w:hAnsi="Arial" w:cs="Arial"/>
          <w:bCs/>
          <w:sz w:val="20"/>
          <w:szCs w:val="20"/>
          <w:lang w:val="fr-FR"/>
        </w:rPr>
        <w:t xml:space="preserve"> commerce</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MIS 6324 Business Intelligence Software and Techniques</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MIS 6334 Advanced Business Intelligence </w:t>
      </w:r>
      <w:proofErr w:type="spellStart"/>
      <w:r w:rsidRPr="00B846DB">
        <w:rPr>
          <w:rFonts w:ascii="Arial" w:hAnsi="Arial" w:cs="Arial"/>
          <w:bCs/>
          <w:sz w:val="20"/>
          <w:szCs w:val="20"/>
          <w:lang w:val="fr-FR"/>
        </w:rPr>
        <w:t>with</w:t>
      </w:r>
      <w:proofErr w:type="spellEnd"/>
      <w:r w:rsidRPr="00B846DB">
        <w:rPr>
          <w:rFonts w:ascii="Arial" w:hAnsi="Arial" w:cs="Arial"/>
          <w:bCs/>
          <w:sz w:val="20"/>
          <w:szCs w:val="20"/>
          <w:lang w:val="fr-FR"/>
        </w:rPr>
        <w:t xml:space="preserve"> SAS </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MIS 6344 Web </w:t>
      </w:r>
      <w:proofErr w:type="spellStart"/>
      <w:r w:rsidRPr="00B846DB">
        <w:rPr>
          <w:rFonts w:ascii="Arial" w:hAnsi="Arial" w:cs="Arial"/>
          <w:bCs/>
          <w:sz w:val="20"/>
          <w:szCs w:val="20"/>
          <w:lang w:val="fr-FR"/>
        </w:rPr>
        <w:t>Analytics</w:t>
      </w:r>
      <w:proofErr w:type="spellEnd"/>
      <w:r w:rsidRPr="00B846DB">
        <w:rPr>
          <w:rFonts w:ascii="Arial" w:hAnsi="Arial" w:cs="Arial"/>
          <w:bCs/>
          <w:sz w:val="20"/>
          <w:szCs w:val="20"/>
          <w:lang w:val="fr-FR"/>
        </w:rPr>
        <w:t xml:space="preserve"> </w:t>
      </w:r>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OB 6301 </w:t>
      </w:r>
      <w:proofErr w:type="spellStart"/>
      <w:r w:rsidRPr="00B846DB">
        <w:rPr>
          <w:rFonts w:ascii="Arial" w:hAnsi="Arial" w:cs="Arial"/>
          <w:bCs/>
          <w:sz w:val="20"/>
          <w:szCs w:val="20"/>
          <w:lang w:val="fr-FR"/>
        </w:rPr>
        <w:t>Organizational</w:t>
      </w:r>
      <w:proofErr w:type="spellEnd"/>
      <w:r w:rsidRPr="00B846DB">
        <w:rPr>
          <w:rFonts w:ascii="Arial" w:hAnsi="Arial" w:cs="Arial"/>
          <w:bCs/>
          <w:sz w:val="20"/>
          <w:szCs w:val="20"/>
          <w:lang w:val="fr-FR"/>
        </w:rPr>
        <w:t xml:space="preserve"> </w:t>
      </w:r>
      <w:proofErr w:type="spellStart"/>
      <w:r w:rsidRPr="00B846DB">
        <w:rPr>
          <w:rFonts w:ascii="Arial" w:hAnsi="Arial" w:cs="Arial"/>
          <w:bCs/>
          <w:sz w:val="20"/>
          <w:szCs w:val="20"/>
          <w:lang w:val="fr-FR"/>
        </w:rPr>
        <w:t>Behavior</w:t>
      </w:r>
      <w:proofErr w:type="spellEnd"/>
    </w:p>
    <w:p w:rsidR="002A5A37"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 xml:space="preserve">OPRE 6332 </w:t>
      </w:r>
      <w:proofErr w:type="spellStart"/>
      <w:r w:rsidRPr="00B846DB">
        <w:rPr>
          <w:rFonts w:ascii="Arial" w:hAnsi="Arial" w:cs="Arial"/>
          <w:bCs/>
          <w:sz w:val="20"/>
          <w:szCs w:val="20"/>
          <w:lang w:val="fr-FR"/>
        </w:rPr>
        <w:t>Spreadsheet</w:t>
      </w:r>
      <w:proofErr w:type="spellEnd"/>
      <w:r w:rsidRPr="00B846DB">
        <w:rPr>
          <w:rFonts w:ascii="Arial" w:hAnsi="Arial" w:cs="Arial"/>
          <w:bCs/>
          <w:sz w:val="20"/>
          <w:szCs w:val="20"/>
          <w:lang w:val="fr-FR"/>
        </w:rPr>
        <w:t xml:space="preserve"> </w:t>
      </w:r>
      <w:proofErr w:type="spellStart"/>
      <w:r w:rsidRPr="00B846DB">
        <w:rPr>
          <w:rFonts w:ascii="Arial" w:hAnsi="Arial" w:cs="Arial"/>
          <w:bCs/>
          <w:sz w:val="20"/>
          <w:szCs w:val="20"/>
          <w:lang w:val="fr-FR"/>
        </w:rPr>
        <w:t>Modeling</w:t>
      </w:r>
      <w:proofErr w:type="spellEnd"/>
    </w:p>
    <w:p w:rsidR="00D27606" w:rsidRPr="00B846DB" w:rsidRDefault="002A5A37" w:rsidP="002A5A37">
      <w:pPr>
        <w:spacing w:line="276" w:lineRule="auto"/>
        <w:rPr>
          <w:rFonts w:ascii="Arial" w:hAnsi="Arial" w:cs="Arial"/>
          <w:bCs/>
          <w:sz w:val="20"/>
          <w:szCs w:val="20"/>
          <w:lang w:val="fr-FR"/>
        </w:rPr>
      </w:pPr>
      <w:r w:rsidRPr="00B846DB">
        <w:rPr>
          <w:rFonts w:ascii="Arial" w:hAnsi="Arial" w:cs="Arial"/>
          <w:bCs/>
          <w:sz w:val="20"/>
          <w:szCs w:val="20"/>
          <w:lang w:val="fr-FR"/>
        </w:rPr>
        <w:t>OPRE 6362 Project Management</w:t>
      </w:r>
    </w:p>
    <w:p w:rsidR="00D27606" w:rsidRPr="00AA310F" w:rsidRDefault="00D27606" w:rsidP="00AA310F">
      <w:pPr>
        <w:rPr>
          <w:rFonts w:ascii="Arial" w:eastAsia="Times New Roman" w:hAnsi="Arial" w:cs="Arial"/>
          <w:color w:val="333333"/>
          <w:sz w:val="20"/>
          <w:szCs w:val="20"/>
        </w:rPr>
      </w:pPr>
    </w:p>
    <w:sectPr w:rsidR="00D27606" w:rsidRPr="00AA310F" w:rsidSect="00C6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C48"/>
    <w:multiLevelType w:val="multilevel"/>
    <w:tmpl w:val="B16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F37CA"/>
    <w:multiLevelType w:val="hybridMultilevel"/>
    <w:tmpl w:val="EE50F6A0"/>
    <w:lvl w:ilvl="0" w:tplc="C91AA54C">
      <w:start w:val="1"/>
      <w:numFmt w:val="upperLetter"/>
      <w:lvlText w:val="%1."/>
      <w:lvlJc w:val="left"/>
      <w:pPr>
        <w:ind w:left="360" w:hanging="360"/>
      </w:pPr>
      <w:rPr>
        <w:rFonts w:ascii="Arial" w:hAnsi="Arial"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
    <w:nsid w:val="70664DDE"/>
    <w:multiLevelType w:val="hybridMultilevel"/>
    <w:tmpl w:val="384ADA1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1407A"/>
    <w:multiLevelType w:val="hybridMultilevel"/>
    <w:tmpl w:val="A942D3B2"/>
    <w:lvl w:ilvl="0" w:tplc="C91AA54C">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3374DE"/>
    <w:rsid w:val="001B2353"/>
    <w:rsid w:val="001C1376"/>
    <w:rsid w:val="001E5142"/>
    <w:rsid w:val="00281F28"/>
    <w:rsid w:val="002A5A37"/>
    <w:rsid w:val="002D2E7F"/>
    <w:rsid w:val="002D7DBB"/>
    <w:rsid w:val="00323B2A"/>
    <w:rsid w:val="00326F2F"/>
    <w:rsid w:val="003374DE"/>
    <w:rsid w:val="003E7EEA"/>
    <w:rsid w:val="00453FFE"/>
    <w:rsid w:val="0056002B"/>
    <w:rsid w:val="005B3752"/>
    <w:rsid w:val="00630028"/>
    <w:rsid w:val="00732263"/>
    <w:rsid w:val="007452BA"/>
    <w:rsid w:val="00767662"/>
    <w:rsid w:val="007E69BA"/>
    <w:rsid w:val="00840E96"/>
    <w:rsid w:val="008A3101"/>
    <w:rsid w:val="008E0FD1"/>
    <w:rsid w:val="00994D79"/>
    <w:rsid w:val="00A30E3E"/>
    <w:rsid w:val="00AA310F"/>
    <w:rsid w:val="00AB1D34"/>
    <w:rsid w:val="00B4017E"/>
    <w:rsid w:val="00B846DB"/>
    <w:rsid w:val="00BC3031"/>
    <w:rsid w:val="00BD6CA8"/>
    <w:rsid w:val="00C31108"/>
    <w:rsid w:val="00C4572F"/>
    <w:rsid w:val="00C649DC"/>
    <w:rsid w:val="00C83195"/>
    <w:rsid w:val="00C8753A"/>
    <w:rsid w:val="00D27606"/>
    <w:rsid w:val="00D7140C"/>
    <w:rsid w:val="00E04815"/>
    <w:rsid w:val="00E375A0"/>
    <w:rsid w:val="00E45A5D"/>
    <w:rsid w:val="00E71997"/>
    <w:rsid w:val="00F1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DC"/>
    <w:rPr>
      <w:rFonts w:eastAsiaTheme="minorEastAsia"/>
      <w:sz w:val="24"/>
      <w:szCs w:val="24"/>
    </w:rPr>
  </w:style>
  <w:style w:type="paragraph" w:styleId="Heading1">
    <w:name w:val="heading 1"/>
    <w:basedOn w:val="Normal"/>
    <w:link w:val="Heading1Char"/>
    <w:uiPriority w:val="9"/>
    <w:qFormat/>
    <w:rsid w:val="00C649DC"/>
    <w:pPr>
      <w:outlineLvl w:val="0"/>
    </w:pPr>
    <w:rPr>
      <w:rFonts w:ascii="Georgia" w:hAnsi="Georgia"/>
      <w:b/>
      <w:bCs/>
      <w:color w:val="CC6600"/>
      <w:kern w:val="36"/>
      <w:sz w:val="34"/>
      <w:szCs w:val="34"/>
    </w:rPr>
  </w:style>
  <w:style w:type="paragraph" w:styleId="Heading2">
    <w:name w:val="heading 2"/>
    <w:basedOn w:val="Normal"/>
    <w:link w:val="Heading2Char"/>
    <w:uiPriority w:val="9"/>
    <w:qFormat/>
    <w:rsid w:val="00C649DC"/>
    <w:pPr>
      <w:outlineLvl w:val="1"/>
    </w:pPr>
    <w:rPr>
      <w:rFonts w:ascii="Georgia" w:hAnsi="Georgia"/>
      <w:b/>
      <w:bCs/>
      <w:color w:val="CC6600"/>
      <w:sz w:val="21"/>
      <w:szCs w:val="21"/>
    </w:rPr>
  </w:style>
  <w:style w:type="paragraph" w:styleId="Heading3">
    <w:name w:val="heading 3"/>
    <w:basedOn w:val="Normal"/>
    <w:link w:val="Heading3Char"/>
    <w:uiPriority w:val="9"/>
    <w:qFormat/>
    <w:rsid w:val="00C649DC"/>
    <w:pPr>
      <w:outlineLvl w:val="2"/>
    </w:pPr>
    <w:rPr>
      <w:rFonts w:ascii="Arial" w:hAnsi="Arial" w:cs="Arial"/>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9DC"/>
    <w:rPr>
      <w:strike w:val="0"/>
      <w:dstrike w:val="0"/>
      <w:color w:val="008000"/>
      <w:u w:val="none"/>
      <w:effect w:val="none"/>
    </w:rPr>
  </w:style>
  <w:style w:type="character" w:styleId="FollowedHyperlink">
    <w:name w:val="FollowedHyperlink"/>
    <w:basedOn w:val="DefaultParagraphFont"/>
    <w:uiPriority w:val="99"/>
    <w:semiHidden/>
    <w:unhideWhenUsed/>
    <w:rsid w:val="00C649DC"/>
    <w:rPr>
      <w:strike w:val="0"/>
      <w:dstrike w:val="0"/>
      <w:color w:val="008000"/>
      <w:u w:val="none"/>
      <w:effect w:val="none"/>
    </w:rPr>
  </w:style>
  <w:style w:type="character" w:customStyle="1" w:styleId="Heading1Char">
    <w:name w:val="Heading 1 Char"/>
    <w:basedOn w:val="DefaultParagraphFont"/>
    <w:link w:val="Heading1"/>
    <w:uiPriority w:val="9"/>
    <w:rsid w:val="00C649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4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49DC"/>
    <w:rPr>
      <w:rFonts w:asciiTheme="majorHAnsi" w:eastAsiaTheme="majorEastAsia" w:hAnsiTheme="majorHAnsi" w:cstheme="majorBidi"/>
      <w:b/>
      <w:bCs/>
      <w:color w:val="4F81BD" w:themeColor="accent1"/>
      <w:sz w:val="24"/>
      <w:szCs w:val="24"/>
    </w:rPr>
  </w:style>
  <w:style w:type="character" w:customStyle="1" w:styleId="grame">
    <w:name w:val="grame"/>
    <w:basedOn w:val="DefaultParagraphFont"/>
    <w:rsid w:val="00C649DC"/>
  </w:style>
  <w:style w:type="character" w:customStyle="1" w:styleId="spelle">
    <w:name w:val="spelle"/>
    <w:basedOn w:val="DefaultParagraphFont"/>
    <w:rsid w:val="00C649DC"/>
  </w:style>
  <w:style w:type="paragraph" w:styleId="BalloonText">
    <w:name w:val="Balloon Text"/>
    <w:basedOn w:val="Normal"/>
    <w:link w:val="BalloonTextChar"/>
    <w:uiPriority w:val="99"/>
    <w:semiHidden/>
    <w:unhideWhenUsed/>
    <w:rsid w:val="002D7DBB"/>
    <w:rPr>
      <w:rFonts w:ascii="Tahoma" w:hAnsi="Tahoma" w:cs="Tahoma"/>
      <w:sz w:val="16"/>
      <w:szCs w:val="16"/>
    </w:rPr>
  </w:style>
  <w:style w:type="character" w:customStyle="1" w:styleId="BalloonTextChar">
    <w:name w:val="Balloon Text Char"/>
    <w:basedOn w:val="DefaultParagraphFont"/>
    <w:link w:val="BalloonText"/>
    <w:uiPriority w:val="99"/>
    <w:semiHidden/>
    <w:rsid w:val="002D7DBB"/>
    <w:rPr>
      <w:rFonts w:ascii="Tahoma" w:eastAsiaTheme="minorEastAsia" w:hAnsi="Tahoma" w:cs="Tahoma"/>
      <w:sz w:val="16"/>
      <w:szCs w:val="16"/>
    </w:rPr>
  </w:style>
  <w:style w:type="paragraph" w:styleId="BodyTextIndent3">
    <w:name w:val="Body Text Indent 3"/>
    <w:basedOn w:val="Normal"/>
    <w:link w:val="BodyTextIndent3Char"/>
    <w:semiHidden/>
    <w:rsid w:val="00994D79"/>
    <w:pPr>
      <w:ind w:firstLine="720"/>
    </w:pPr>
    <w:rPr>
      <w:rFonts w:eastAsia="Times New Roman"/>
      <w:sz w:val="22"/>
      <w:szCs w:val="22"/>
    </w:rPr>
  </w:style>
  <w:style w:type="character" w:customStyle="1" w:styleId="BodyTextIndent3Char">
    <w:name w:val="Body Text Indent 3 Char"/>
    <w:basedOn w:val="DefaultParagraphFont"/>
    <w:link w:val="BodyTextIndent3"/>
    <w:semiHidden/>
    <w:rsid w:val="00994D79"/>
    <w:rPr>
      <w:sz w:val="22"/>
      <w:szCs w:val="22"/>
    </w:rPr>
  </w:style>
  <w:style w:type="paragraph" w:styleId="ListParagraph">
    <w:name w:val="List Paragraph"/>
    <w:basedOn w:val="Normal"/>
    <w:qFormat/>
    <w:rsid w:val="00AA310F"/>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1313">
      <w:marLeft w:val="0"/>
      <w:marRight w:val="0"/>
      <w:marTop w:val="0"/>
      <w:marBottom w:val="0"/>
      <w:divBdr>
        <w:top w:val="none" w:sz="0" w:space="0" w:color="auto"/>
        <w:left w:val="none" w:sz="0" w:space="0" w:color="auto"/>
        <w:bottom w:val="none" w:sz="0" w:space="0" w:color="auto"/>
        <w:right w:val="none" w:sz="0" w:space="0" w:color="auto"/>
      </w:divBdr>
    </w:div>
    <w:div w:id="451897592">
      <w:marLeft w:val="0"/>
      <w:marRight w:val="0"/>
      <w:marTop w:val="0"/>
      <w:marBottom w:val="0"/>
      <w:divBdr>
        <w:top w:val="none" w:sz="0" w:space="0" w:color="auto"/>
        <w:left w:val="none" w:sz="0" w:space="0" w:color="auto"/>
        <w:bottom w:val="none" w:sz="0" w:space="0" w:color="auto"/>
        <w:right w:val="none" w:sz="0" w:space="0" w:color="auto"/>
      </w:divBdr>
    </w:div>
    <w:div w:id="470369626">
      <w:marLeft w:val="0"/>
      <w:marRight w:val="0"/>
      <w:marTop w:val="0"/>
      <w:marBottom w:val="0"/>
      <w:divBdr>
        <w:top w:val="none" w:sz="0" w:space="0" w:color="auto"/>
        <w:left w:val="none" w:sz="0" w:space="0" w:color="auto"/>
        <w:bottom w:val="none" w:sz="0" w:space="0" w:color="auto"/>
        <w:right w:val="none" w:sz="0" w:space="0" w:color="auto"/>
      </w:divBdr>
    </w:div>
    <w:div w:id="765268590">
      <w:marLeft w:val="0"/>
      <w:marRight w:val="0"/>
      <w:marTop w:val="0"/>
      <w:marBottom w:val="0"/>
      <w:divBdr>
        <w:top w:val="none" w:sz="0" w:space="0" w:color="auto"/>
        <w:left w:val="none" w:sz="0" w:space="0" w:color="auto"/>
        <w:bottom w:val="none" w:sz="0" w:space="0" w:color="auto"/>
        <w:right w:val="none" w:sz="0" w:space="0" w:color="auto"/>
      </w:divBdr>
      <w:divsChild>
        <w:div w:id="855002002">
          <w:marLeft w:val="0"/>
          <w:marRight w:val="0"/>
          <w:marTop w:val="0"/>
          <w:marBottom w:val="0"/>
          <w:divBdr>
            <w:top w:val="none" w:sz="0" w:space="0" w:color="auto"/>
            <w:left w:val="none" w:sz="0" w:space="0" w:color="auto"/>
            <w:bottom w:val="none" w:sz="0" w:space="0" w:color="auto"/>
            <w:right w:val="none" w:sz="0" w:space="0" w:color="auto"/>
          </w:divBdr>
          <w:divsChild>
            <w:div w:id="6725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592">
      <w:marLeft w:val="0"/>
      <w:marRight w:val="0"/>
      <w:marTop w:val="0"/>
      <w:marBottom w:val="0"/>
      <w:divBdr>
        <w:top w:val="none" w:sz="0" w:space="0" w:color="auto"/>
        <w:left w:val="none" w:sz="0" w:space="0" w:color="auto"/>
        <w:bottom w:val="none" w:sz="0" w:space="0" w:color="auto"/>
        <w:right w:val="none" w:sz="0" w:space="0" w:color="auto"/>
      </w:divBdr>
      <w:divsChild>
        <w:div w:id="1413115014">
          <w:marLeft w:val="0"/>
          <w:marRight w:val="0"/>
          <w:marTop w:val="0"/>
          <w:marBottom w:val="0"/>
          <w:divBdr>
            <w:top w:val="none" w:sz="0" w:space="0" w:color="auto"/>
            <w:left w:val="none" w:sz="0" w:space="0" w:color="auto"/>
            <w:bottom w:val="none" w:sz="0" w:space="0" w:color="auto"/>
            <w:right w:val="none" w:sz="0" w:space="0" w:color="auto"/>
          </w:divBdr>
          <w:divsChild>
            <w:div w:id="176892159">
              <w:marLeft w:val="0"/>
              <w:marRight w:val="0"/>
              <w:marTop w:val="0"/>
              <w:marBottom w:val="0"/>
              <w:divBdr>
                <w:top w:val="none" w:sz="0" w:space="0" w:color="auto"/>
                <w:left w:val="none" w:sz="0" w:space="0" w:color="auto"/>
                <w:bottom w:val="none" w:sz="0" w:space="0" w:color="auto"/>
                <w:right w:val="none" w:sz="0" w:space="0" w:color="auto"/>
              </w:divBdr>
              <w:divsChild>
                <w:div w:id="1279415969">
                  <w:marLeft w:val="0"/>
                  <w:marRight w:val="0"/>
                  <w:marTop w:val="0"/>
                  <w:marBottom w:val="0"/>
                  <w:divBdr>
                    <w:top w:val="none" w:sz="0" w:space="0" w:color="auto"/>
                    <w:left w:val="none" w:sz="0" w:space="0" w:color="auto"/>
                    <w:bottom w:val="none" w:sz="0" w:space="0" w:color="auto"/>
                    <w:right w:val="none" w:sz="0" w:space="0" w:color="auto"/>
                  </w:divBdr>
                </w:div>
              </w:divsChild>
            </w:div>
            <w:div w:id="14565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tdwsapp4.utdallas.edu/dcs1oeqs88g0oawke9ougnb4n_1r8q/njs.gif?dcscfg=1;dcsuri=/nojavascript&amp;WT.js=No&amp;WT.tv=8.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Finance - 2010-2012 Graduate Catalog - UT Dallas</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- 2010-2012 Graduate Catalog - UT Dallas</dc:title>
  <dc:creator>rkiesch</dc:creator>
  <cp:lastModifiedBy>lila</cp:lastModifiedBy>
  <cp:revision>4</cp:revision>
  <cp:lastPrinted>2010-09-30T01:13:00Z</cp:lastPrinted>
  <dcterms:created xsi:type="dcterms:W3CDTF">2011-01-25T22:23:00Z</dcterms:created>
  <dcterms:modified xsi:type="dcterms:W3CDTF">2011-05-31T15:21:00Z</dcterms:modified>
</cp:coreProperties>
</file>