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C28F" w14:textId="37031D47" w:rsidR="009A2A1B" w:rsidRPr="009A2A1B" w:rsidRDefault="009A2A1B" w:rsidP="009A2A1B">
      <w:pPr>
        <w:pStyle w:val="Heading1"/>
        <w:jc w:val="center"/>
        <w:rPr>
          <w:b/>
          <w:bCs/>
          <w:color w:val="000000" w:themeColor="text1"/>
          <w:sz w:val="28"/>
          <w:szCs w:val="28"/>
        </w:rPr>
      </w:pPr>
      <w:r w:rsidRPr="009A2A1B">
        <w:rPr>
          <w:b/>
          <w:bCs/>
          <w:color w:val="000000" w:themeColor="text1"/>
          <w:sz w:val="28"/>
          <w:szCs w:val="28"/>
        </w:rPr>
        <w:t>Course Syllabus</w:t>
      </w:r>
    </w:p>
    <w:p w14:paraId="2B501580" w14:textId="6A073AF6" w:rsidR="009A2A1B" w:rsidRDefault="009A2A1B"/>
    <w:p w14:paraId="326DDF76" w14:textId="77777777" w:rsidR="009A2A1B" w:rsidRDefault="009A2A1B"/>
    <w:tbl>
      <w:tblPr>
        <w:tblW w:w="0" w:type="auto"/>
        <w:tblLook w:val="01E0" w:firstRow="1" w:lastRow="1" w:firstColumn="1" w:lastColumn="1" w:noHBand="0" w:noVBand="0"/>
        <w:tblDescription w:val="This table describes the course information: (1) course prefix, course number, and section, (2) course title, (3) professor name who is teaching the course, (4) term dates, and (5) the meeting time and location for this course.  "/>
      </w:tblPr>
      <w:tblGrid>
        <w:gridCol w:w="1737"/>
        <w:gridCol w:w="1597"/>
        <w:gridCol w:w="5306"/>
      </w:tblGrid>
      <w:tr w:rsidR="008832FA" w14:paraId="0821C6E3" w14:textId="77777777" w:rsidTr="009A2A1B">
        <w:trPr>
          <w:tblHeader/>
        </w:trPr>
        <w:tc>
          <w:tcPr>
            <w:tcW w:w="1737" w:type="dxa"/>
            <w:vMerge w:val="restart"/>
            <w:vAlign w:val="center"/>
          </w:tcPr>
          <w:p w14:paraId="063FA6F6" w14:textId="4F56E0B9" w:rsidR="0099223B" w:rsidRDefault="008832FA" w:rsidP="00280748">
            <w:pPr>
              <w:jc w:val="center"/>
            </w:pPr>
            <w:r>
              <w:rPr>
                <w:noProof/>
              </w:rPr>
              <w:drawing>
                <wp:inline distT="0" distB="0" distL="0" distR="0" wp14:anchorId="52F7ED20" wp14:editId="61FADED1">
                  <wp:extent cx="966354" cy="966354"/>
                  <wp:effectExtent l="0" t="0" r="0" b="0"/>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597" w:type="dxa"/>
            <w:vAlign w:val="center"/>
          </w:tcPr>
          <w:p w14:paraId="52F4F060" w14:textId="77777777" w:rsidR="00280748" w:rsidRPr="008832FA" w:rsidRDefault="00280748" w:rsidP="00280748">
            <w:pPr>
              <w:jc w:val="right"/>
              <w:rPr>
                <w:rFonts w:cs="Arial"/>
                <w:b/>
                <w:sz w:val="20"/>
                <w:szCs w:val="20"/>
              </w:rPr>
            </w:pPr>
            <w:r w:rsidRPr="008832FA">
              <w:rPr>
                <w:rFonts w:cs="Arial"/>
                <w:b/>
                <w:sz w:val="20"/>
                <w:szCs w:val="20"/>
              </w:rPr>
              <w:t>Course</w:t>
            </w:r>
          </w:p>
        </w:tc>
        <w:tc>
          <w:tcPr>
            <w:tcW w:w="5306" w:type="dxa"/>
            <w:vAlign w:val="center"/>
          </w:tcPr>
          <w:p w14:paraId="19B677E2" w14:textId="5E8F0602" w:rsidR="00280748" w:rsidRPr="00E80CBC" w:rsidRDefault="00B513C9" w:rsidP="00280748">
            <w:pPr>
              <w:rPr>
                <w:rFonts w:cs="Arial"/>
                <w:bCs/>
              </w:rPr>
            </w:pPr>
            <w:r>
              <w:rPr>
                <w:rFonts w:cs="Arial"/>
                <w:bCs/>
              </w:rPr>
              <w:t>CS</w:t>
            </w:r>
            <w:r w:rsidR="007D4ED6">
              <w:rPr>
                <w:rFonts w:cs="Arial"/>
                <w:bCs/>
              </w:rPr>
              <w:t>4V98</w:t>
            </w:r>
            <w:r>
              <w:rPr>
                <w:rFonts w:cs="Arial"/>
                <w:bCs/>
              </w:rPr>
              <w:t>-001</w:t>
            </w:r>
          </w:p>
        </w:tc>
      </w:tr>
      <w:tr w:rsidR="008832FA" w14:paraId="21FBEF7C" w14:textId="77777777" w:rsidTr="009A2A1B">
        <w:trPr>
          <w:tblHeader/>
        </w:trPr>
        <w:tc>
          <w:tcPr>
            <w:tcW w:w="1737" w:type="dxa"/>
            <w:vMerge/>
            <w:vAlign w:val="center"/>
          </w:tcPr>
          <w:p w14:paraId="12D7A545" w14:textId="77777777" w:rsidR="00D8779E" w:rsidRDefault="00D8779E" w:rsidP="00280748">
            <w:pPr>
              <w:jc w:val="center"/>
            </w:pPr>
          </w:p>
        </w:tc>
        <w:tc>
          <w:tcPr>
            <w:tcW w:w="1597" w:type="dxa"/>
            <w:vAlign w:val="center"/>
          </w:tcPr>
          <w:p w14:paraId="75EC0162" w14:textId="77777777" w:rsidR="00D8779E" w:rsidRPr="008832FA" w:rsidRDefault="00D8779E" w:rsidP="00AE7681">
            <w:pPr>
              <w:jc w:val="right"/>
              <w:rPr>
                <w:rFonts w:cs="Arial"/>
                <w:b/>
                <w:sz w:val="20"/>
                <w:szCs w:val="20"/>
              </w:rPr>
            </w:pPr>
            <w:r w:rsidRPr="008832FA">
              <w:rPr>
                <w:rFonts w:cs="Arial"/>
                <w:b/>
                <w:sz w:val="20"/>
                <w:szCs w:val="20"/>
              </w:rPr>
              <w:t>Course Title</w:t>
            </w:r>
          </w:p>
        </w:tc>
        <w:tc>
          <w:tcPr>
            <w:tcW w:w="5306" w:type="dxa"/>
            <w:vAlign w:val="center"/>
          </w:tcPr>
          <w:p w14:paraId="79FE0B14" w14:textId="1FF7ABF5" w:rsidR="00D8779E" w:rsidRPr="00E80CBC" w:rsidRDefault="007D4ED6" w:rsidP="00AE7681">
            <w:pPr>
              <w:rPr>
                <w:rFonts w:cs="Arial"/>
                <w:bCs/>
              </w:rPr>
            </w:pPr>
            <w:r>
              <w:rPr>
                <w:rFonts w:cs="Arial"/>
                <w:bCs/>
              </w:rPr>
              <w:t>Undergraduate Research in Computer Science</w:t>
            </w:r>
          </w:p>
        </w:tc>
      </w:tr>
      <w:tr w:rsidR="008832FA" w14:paraId="63156512" w14:textId="77777777" w:rsidTr="009A2A1B">
        <w:trPr>
          <w:tblHeader/>
        </w:trPr>
        <w:tc>
          <w:tcPr>
            <w:tcW w:w="1737" w:type="dxa"/>
            <w:vMerge/>
          </w:tcPr>
          <w:p w14:paraId="591F2D34" w14:textId="77777777" w:rsidR="00D8779E" w:rsidRDefault="00D8779E"/>
        </w:tc>
        <w:tc>
          <w:tcPr>
            <w:tcW w:w="1597" w:type="dxa"/>
            <w:vAlign w:val="center"/>
          </w:tcPr>
          <w:p w14:paraId="1C1616D5" w14:textId="77777777" w:rsidR="00D8779E" w:rsidRPr="008832FA" w:rsidRDefault="00D8779E" w:rsidP="00280748">
            <w:pPr>
              <w:jc w:val="right"/>
              <w:rPr>
                <w:rFonts w:cs="Arial"/>
                <w:b/>
                <w:sz w:val="20"/>
                <w:szCs w:val="20"/>
              </w:rPr>
            </w:pPr>
            <w:r w:rsidRPr="008832FA">
              <w:rPr>
                <w:rFonts w:cs="Arial"/>
                <w:b/>
                <w:sz w:val="20"/>
                <w:szCs w:val="20"/>
              </w:rPr>
              <w:t>Professor</w:t>
            </w:r>
          </w:p>
        </w:tc>
        <w:tc>
          <w:tcPr>
            <w:tcW w:w="5306" w:type="dxa"/>
            <w:vAlign w:val="center"/>
          </w:tcPr>
          <w:p w14:paraId="1676B549" w14:textId="70270EFF" w:rsidR="00D8779E" w:rsidRPr="008832FA" w:rsidRDefault="00B513C9" w:rsidP="00280748">
            <w:pPr>
              <w:rPr>
                <w:rFonts w:cs="Arial"/>
              </w:rPr>
            </w:pPr>
            <w:r>
              <w:rPr>
                <w:rFonts w:cs="Arial"/>
              </w:rPr>
              <w:t>Ovidiu Daescu</w:t>
            </w:r>
          </w:p>
        </w:tc>
      </w:tr>
      <w:tr w:rsidR="008832FA" w14:paraId="2E6F3340" w14:textId="77777777" w:rsidTr="009A2A1B">
        <w:trPr>
          <w:tblHeader/>
        </w:trPr>
        <w:tc>
          <w:tcPr>
            <w:tcW w:w="1737" w:type="dxa"/>
            <w:vMerge/>
          </w:tcPr>
          <w:p w14:paraId="46D33C2E" w14:textId="77777777" w:rsidR="00D8779E" w:rsidRDefault="00D8779E"/>
        </w:tc>
        <w:tc>
          <w:tcPr>
            <w:tcW w:w="1597" w:type="dxa"/>
            <w:vAlign w:val="center"/>
          </w:tcPr>
          <w:p w14:paraId="30B885FB" w14:textId="77777777" w:rsidR="00D8779E" w:rsidRPr="008832FA" w:rsidRDefault="00D8779E" w:rsidP="00280748">
            <w:pPr>
              <w:jc w:val="right"/>
              <w:rPr>
                <w:rFonts w:cs="Arial"/>
                <w:b/>
                <w:sz w:val="20"/>
                <w:szCs w:val="20"/>
              </w:rPr>
            </w:pPr>
            <w:r w:rsidRPr="008832FA">
              <w:rPr>
                <w:rFonts w:cs="Arial"/>
                <w:b/>
                <w:sz w:val="20"/>
                <w:szCs w:val="20"/>
              </w:rPr>
              <w:t>Term</w:t>
            </w:r>
          </w:p>
        </w:tc>
        <w:tc>
          <w:tcPr>
            <w:tcW w:w="5306" w:type="dxa"/>
            <w:vAlign w:val="center"/>
          </w:tcPr>
          <w:p w14:paraId="31F8BCC9" w14:textId="6C8814CD" w:rsidR="00D8779E" w:rsidRPr="008832FA" w:rsidRDefault="00F971C8" w:rsidP="00280748">
            <w:pPr>
              <w:rPr>
                <w:rFonts w:cs="Arial"/>
              </w:rPr>
            </w:pPr>
            <w:r>
              <w:rPr>
                <w:rFonts w:cs="Arial"/>
              </w:rPr>
              <w:t>Spring 2021</w:t>
            </w:r>
          </w:p>
        </w:tc>
      </w:tr>
      <w:tr w:rsidR="008832FA" w14:paraId="61C01655" w14:textId="77777777" w:rsidTr="009A2A1B">
        <w:trPr>
          <w:tblHeader/>
        </w:trPr>
        <w:tc>
          <w:tcPr>
            <w:tcW w:w="1737" w:type="dxa"/>
            <w:vMerge/>
          </w:tcPr>
          <w:p w14:paraId="7B0DFBFB" w14:textId="77777777" w:rsidR="00D8779E" w:rsidRDefault="00D8779E"/>
        </w:tc>
        <w:tc>
          <w:tcPr>
            <w:tcW w:w="1597" w:type="dxa"/>
            <w:vAlign w:val="center"/>
          </w:tcPr>
          <w:p w14:paraId="6288D54D" w14:textId="77777777" w:rsidR="00D8779E" w:rsidRPr="008832FA" w:rsidRDefault="00D8779E" w:rsidP="00280748">
            <w:pPr>
              <w:jc w:val="right"/>
              <w:rPr>
                <w:rFonts w:cs="Arial"/>
                <w:b/>
                <w:sz w:val="20"/>
                <w:szCs w:val="20"/>
              </w:rPr>
            </w:pPr>
            <w:r w:rsidRPr="008832FA">
              <w:rPr>
                <w:rFonts w:cs="Arial"/>
                <w:b/>
                <w:sz w:val="20"/>
                <w:szCs w:val="20"/>
              </w:rPr>
              <w:t>Meetings</w:t>
            </w:r>
          </w:p>
        </w:tc>
        <w:tc>
          <w:tcPr>
            <w:tcW w:w="5306" w:type="dxa"/>
            <w:vAlign w:val="center"/>
          </w:tcPr>
          <w:p w14:paraId="366BD466" w14:textId="0C2E9EB3" w:rsidR="00D8779E" w:rsidRPr="008832FA" w:rsidRDefault="007D4ED6" w:rsidP="00280748">
            <w:pPr>
              <w:rPr>
                <w:rFonts w:cs="Arial"/>
              </w:rPr>
            </w:pPr>
            <w:r>
              <w:rPr>
                <w:rFonts w:cs="Arial"/>
              </w:rPr>
              <w:t>4</w:t>
            </w:r>
            <w:r w:rsidR="00E2664D">
              <w:rPr>
                <w:rFonts w:cs="Arial"/>
              </w:rPr>
              <w:t>:00-</w:t>
            </w:r>
            <w:r>
              <w:rPr>
                <w:rFonts w:cs="Arial"/>
              </w:rPr>
              <w:t>6</w:t>
            </w:r>
            <w:r w:rsidR="00E2664D">
              <w:rPr>
                <w:rFonts w:cs="Arial"/>
              </w:rPr>
              <w:t>:</w:t>
            </w:r>
            <w:r>
              <w:rPr>
                <w:rFonts w:cs="Arial"/>
              </w:rPr>
              <w:t>4</w:t>
            </w:r>
            <w:r w:rsidR="00E2664D">
              <w:rPr>
                <w:rFonts w:cs="Arial"/>
              </w:rPr>
              <w:t>5</w:t>
            </w:r>
            <w:r>
              <w:rPr>
                <w:rFonts w:cs="Arial"/>
              </w:rPr>
              <w:t>PM</w:t>
            </w:r>
            <w:r w:rsidR="00E2664D">
              <w:rPr>
                <w:rFonts w:cs="Arial"/>
              </w:rPr>
              <w:t xml:space="preserve">, </w:t>
            </w:r>
            <w:r>
              <w:rPr>
                <w:rFonts w:cs="Arial"/>
              </w:rPr>
              <w:t>F</w:t>
            </w:r>
            <w:r w:rsidR="00E2664D">
              <w:rPr>
                <w:rFonts w:cs="Arial"/>
              </w:rPr>
              <w:t>, Online (Modality 4)</w:t>
            </w:r>
          </w:p>
        </w:tc>
      </w:tr>
    </w:tbl>
    <w:p w14:paraId="2125AD72" w14:textId="77777777" w:rsidR="00280748" w:rsidRDefault="00280748" w:rsidP="00280748">
      <w:pPr>
        <w:pBdr>
          <w:bottom w:val="single" w:sz="12" w:space="1" w:color="auto"/>
        </w:pBdr>
      </w:pPr>
    </w:p>
    <w:p w14:paraId="3D7BBDD7" w14:textId="77777777" w:rsidR="00280748" w:rsidRDefault="00280748" w:rsidP="00280748"/>
    <w:p w14:paraId="4C20461B" w14:textId="0FA19C98"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tc>
          <w:tcPr>
            <w:tcW w:w="6579" w:type="dxa"/>
            <w:vAlign w:val="center"/>
          </w:tcPr>
          <w:p w14:paraId="47400279" w14:textId="43596AF2" w:rsidR="00280748" w:rsidRPr="00540F59" w:rsidRDefault="00E2664D" w:rsidP="00E80CBC">
            <w:r>
              <w:t>972-883-4196</w:t>
            </w:r>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0"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0"/>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tc>
          <w:tcPr>
            <w:tcW w:w="6579" w:type="dxa"/>
            <w:vAlign w:val="center"/>
          </w:tcPr>
          <w:p w14:paraId="2ECD6D0D" w14:textId="7A4C2B0F" w:rsidR="00280748" w:rsidRPr="00540F59" w:rsidRDefault="00E2664D" w:rsidP="00E80CBC">
            <w:r>
              <w:t>ECSS 4.708</w:t>
            </w:r>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tc>
          <w:tcPr>
            <w:tcW w:w="6579" w:type="dxa"/>
            <w:vAlign w:val="center"/>
          </w:tcPr>
          <w:p w14:paraId="2DAA2B4D" w14:textId="0D252621" w:rsidR="00280748" w:rsidRPr="00540F59" w:rsidRDefault="00E2664D" w:rsidP="00E80CBC">
            <w:r>
              <w:t>daescu@utdallas.edu</w:t>
            </w:r>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406580ED" w:rsidR="00280748" w:rsidRPr="00540F59" w:rsidRDefault="00E2664D" w:rsidP="00E80CBC">
            <w:r>
              <w:t>W 12-1PM, on BlackBoard. Additional office hours by request.</w:t>
            </w:r>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587DF579" w:rsidR="00280748" w:rsidRPr="00540F59" w:rsidRDefault="009678EC" w:rsidP="00E80CBC">
            <w:r>
              <w:t>C</w:t>
            </w:r>
            <w:r w:rsidR="00E2664D">
              <w:t xml:space="preserve">ourse </w:t>
            </w:r>
            <w:r w:rsidR="00F971C8">
              <w:t>announcements will be made through eLearning and email.</w:t>
            </w:r>
          </w:p>
        </w:tc>
      </w:tr>
    </w:tbl>
    <w:p w14:paraId="5260FBFD" w14:textId="16E43A65" w:rsidR="00280748" w:rsidRDefault="00280748" w:rsidP="00280748"/>
    <w:p w14:paraId="4494FAC9" w14:textId="77777777" w:rsidR="00B92FCA" w:rsidRPr="0050018E" w:rsidRDefault="00B92FCA" w:rsidP="00B92FCA">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B92FCA" w:rsidRPr="00F5627D" w14:paraId="4C66A862" w14:textId="77777777" w:rsidTr="00C22E7A">
        <w:trPr>
          <w:tblHeader/>
        </w:trPr>
        <w:tc>
          <w:tcPr>
            <w:tcW w:w="1733" w:type="dxa"/>
            <w:vAlign w:val="center"/>
          </w:tcPr>
          <w:p w14:paraId="2265BCA0" w14:textId="77777777" w:rsidR="00B92FCA" w:rsidRPr="00327359" w:rsidRDefault="00B92FCA" w:rsidP="00C22E7A">
            <w:pPr>
              <w:pStyle w:val="BodyText"/>
              <w:rPr>
                <w:b/>
                <w:bCs/>
                <w:sz w:val="22"/>
              </w:rPr>
            </w:pPr>
            <w:r w:rsidRPr="00327359">
              <w:rPr>
                <w:b/>
                <w:bCs/>
                <w:sz w:val="22"/>
              </w:rPr>
              <w:t>Instructional Mode</w:t>
            </w:r>
          </w:p>
        </w:tc>
        <w:tc>
          <w:tcPr>
            <w:tcW w:w="6897" w:type="dxa"/>
            <w:vAlign w:val="center"/>
          </w:tcPr>
          <w:p w14:paraId="3402042B" w14:textId="31E8D826" w:rsidR="00B92FCA" w:rsidRPr="00327359" w:rsidRDefault="00E2664D" w:rsidP="00C22E7A">
            <w:pPr>
              <w:pStyle w:val="BodyText"/>
              <w:rPr>
                <w:sz w:val="22"/>
              </w:rPr>
            </w:pPr>
            <w:r>
              <w:rPr>
                <w:sz w:val="22"/>
              </w:rPr>
              <w:t>4 (virtual at established day/time)</w:t>
            </w:r>
            <w:r w:rsidR="00B92FCA" w:rsidRPr="00327359">
              <w:rPr>
                <w:sz w:val="22"/>
              </w:rPr>
              <w:t xml:space="preserve">: </w:t>
            </w:r>
            <w:hyperlink r:id="rId8" w:history="1">
              <w:r w:rsidR="00B92FCA" w:rsidRPr="00327359">
                <w:rPr>
                  <w:rStyle w:val="Hyperlink"/>
                  <w:sz w:val="22"/>
                </w:rPr>
                <w:t>https://www.utdallas.edu/fall-2020/fall-2020-registration-information/</w:t>
              </w:r>
            </w:hyperlink>
          </w:p>
        </w:tc>
      </w:tr>
      <w:tr w:rsidR="00B92FCA" w14:paraId="7834AA73" w14:textId="77777777" w:rsidTr="00C22E7A">
        <w:trPr>
          <w:tblHeader/>
        </w:trPr>
        <w:tc>
          <w:tcPr>
            <w:tcW w:w="1990" w:type="dxa"/>
            <w:vAlign w:val="center"/>
          </w:tcPr>
          <w:p w14:paraId="19568B60" w14:textId="77777777" w:rsidR="00B92FCA" w:rsidRPr="00327359" w:rsidRDefault="00B92FCA" w:rsidP="00C22E7A">
            <w:pPr>
              <w:pStyle w:val="BodyText"/>
              <w:rPr>
                <w:rFonts w:eastAsia="Arial" w:cs="Arial"/>
                <w:b/>
                <w:bCs/>
                <w:sz w:val="22"/>
              </w:rPr>
            </w:pPr>
            <w:r w:rsidRPr="00327359">
              <w:rPr>
                <w:rFonts w:eastAsia="Arial" w:cs="Arial"/>
                <w:b/>
                <w:bCs/>
                <w:sz w:val="22"/>
              </w:rPr>
              <w:t>Course Platform</w:t>
            </w:r>
          </w:p>
        </w:tc>
        <w:tc>
          <w:tcPr>
            <w:tcW w:w="6640" w:type="dxa"/>
            <w:vAlign w:val="center"/>
          </w:tcPr>
          <w:p w14:paraId="282D9833" w14:textId="12599779" w:rsidR="00B92FCA" w:rsidRPr="00327359" w:rsidRDefault="00327359" w:rsidP="00C22E7A">
            <w:pPr>
              <w:pStyle w:val="BodyText"/>
              <w:rPr>
                <w:rFonts w:eastAsia="Arial" w:cs="Arial"/>
                <w:noProof/>
                <w:sz w:val="22"/>
              </w:rPr>
            </w:pPr>
            <w:r w:rsidRPr="00327359">
              <w:rPr>
                <w:rFonts w:eastAsia="Arial" w:cs="Arial"/>
                <w:noProof/>
                <w:sz w:val="22"/>
              </w:rPr>
              <w:t xml:space="preserve">BlackBoard Collaborate </w:t>
            </w:r>
          </w:p>
        </w:tc>
      </w:tr>
      <w:tr w:rsidR="00B92FCA" w:rsidRPr="00F5627D" w14:paraId="08C54B12" w14:textId="77777777" w:rsidTr="00C22E7A">
        <w:trPr>
          <w:tblHeader/>
        </w:trPr>
        <w:tc>
          <w:tcPr>
            <w:tcW w:w="1733" w:type="dxa"/>
            <w:vAlign w:val="center"/>
          </w:tcPr>
          <w:p w14:paraId="177BFA63" w14:textId="77777777" w:rsidR="00B92FCA" w:rsidRPr="00327359" w:rsidRDefault="00B92FCA" w:rsidP="00C22E7A">
            <w:pPr>
              <w:pStyle w:val="BodyText"/>
              <w:rPr>
                <w:b/>
                <w:bCs/>
                <w:sz w:val="22"/>
              </w:rPr>
            </w:pPr>
            <w:r w:rsidRPr="00327359">
              <w:rPr>
                <w:b/>
                <w:bCs/>
                <w:sz w:val="22"/>
              </w:rPr>
              <w:t>Expectations</w:t>
            </w:r>
          </w:p>
        </w:tc>
        <w:tc>
          <w:tcPr>
            <w:tcW w:w="6897" w:type="dxa"/>
            <w:vAlign w:val="center"/>
          </w:tcPr>
          <w:p w14:paraId="0A415E24" w14:textId="08D07AAE" w:rsidR="00B92FCA" w:rsidRPr="00327359" w:rsidRDefault="009678EC" w:rsidP="00C22E7A">
            <w:pPr>
              <w:pStyle w:val="BodyText"/>
              <w:rPr>
                <w:sz w:val="22"/>
              </w:rPr>
            </w:pPr>
            <w:r>
              <w:rPr>
                <w:sz w:val="22"/>
              </w:rPr>
              <w:t>Learn for knowledge</w:t>
            </w:r>
            <w:r w:rsidR="00327359" w:rsidRPr="00327359">
              <w:rPr>
                <w:sz w:val="22"/>
              </w:rPr>
              <w:t>.</w:t>
            </w:r>
          </w:p>
        </w:tc>
      </w:tr>
      <w:tr w:rsidR="00B92FCA" w14:paraId="78B8B63C" w14:textId="77777777" w:rsidTr="00C22E7A">
        <w:trPr>
          <w:tblHeader/>
        </w:trPr>
        <w:tc>
          <w:tcPr>
            <w:tcW w:w="1990" w:type="dxa"/>
            <w:vAlign w:val="center"/>
          </w:tcPr>
          <w:p w14:paraId="13DDA9AA" w14:textId="77777777" w:rsidR="00B92FCA" w:rsidRPr="00327359" w:rsidRDefault="00B92FCA" w:rsidP="00C22E7A">
            <w:pPr>
              <w:pStyle w:val="BodyText"/>
              <w:spacing w:line="259" w:lineRule="auto"/>
              <w:rPr>
                <w:sz w:val="22"/>
              </w:rPr>
            </w:pPr>
            <w:r w:rsidRPr="00327359">
              <w:rPr>
                <w:rFonts w:eastAsia="Arial" w:cs="Arial"/>
                <w:b/>
                <w:bCs/>
                <w:sz w:val="22"/>
              </w:rPr>
              <w:t>Asynchronous Learning Guidelines</w:t>
            </w:r>
          </w:p>
        </w:tc>
        <w:tc>
          <w:tcPr>
            <w:tcW w:w="6640" w:type="dxa"/>
            <w:vAlign w:val="center"/>
          </w:tcPr>
          <w:p w14:paraId="39C2941C" w14:textId="1C6CEF32" w:rsidR="00B92FCA" w:rsidRPr="00327359" w:rsidRDefault="009678EC" w:rsidP="00F971C8">
            <w:pPr>
              <w:pStyle w:val="BodyText"/>
              <w:rPr>
                <w:sz w:val="22"/>
              </w:rPr>
            </w:pPr>
            <w:r>
              <w:rPr>
                <w:rFonts w:eastAsia="Arial" w:cs="Arial"/>
                <w:noProof/>
                <w:sz w:val="22"/>
              </w:rPr>
              <w:t>Try to s</w:t>
            </w:r>
            <w:r w:rsidR="00B92FCA" w:rsidRPr="00327359">
              <w:rPr>
                <w:rFonts w:eastAsia="Arial" w:cs="Arial"/>
                <w:noProof/>
                <w:sz w:val="22"/>
              </w:rPr>
              <w:t xml:space="preserve">elect asychronous instruction </w:t>
            </w:r>
            <w:r>
              <w:rPr>
                <w:rFonts w:eastAsia="Arial" w:cs="Arial"/>
                <w:noProof/>
                <w:sz w:val="22"/>
              </w:rPr>
              <w:t>only if you cannot manage attending at established day/time for the course.</w:t>
            </w:r>
            <w:r w:rsidR="00B92FCA" w:rsidRPr="00327359">
              <w:rPr>
                <w:rFonts w:eastAsia="Arial" w:cs="Arial"/>
                <w:noProof/>
                <w:sz w:val="22"/>
              </w:rPr>
              <w:t xml:space="preserve"> </w:t>
            </w:r>
            <w:r>
              <w:rPr>
                <w:rFonts w:eastAsia="Arial" w:cs="Arial"/>
                <w:noProof/>
                <w:sz w:val="22"/>
              </w:rPr>
              <w:t xml:space="preserve">For info about asynchronous learning see </w:t>
            </w:r>
            <w:r w:rsidR="00B92FCA" w:rsidRPr="00327359">
              <w:rPr>
                <w:rFonts w:eastAsia="Arial" w:cs="Arial"/>
                <w:noProof/>
                <w:sz w:val="22"/>
              </w:rPr>
              <w:t xml:space="preserve">link at: </w:t>
            </w:r>
            <w:hyperlink r:id="rId9" w:history="1">
              <w:r w:rsidR="00B92FCA" w:rsidRPr="00327359">
                <w:rPr>
                  <w:rStyle w:val="Hyperlink"/>
                  <w:rFonts w:eastAsia="Arial" w:cs="Arial"/>
                  <w:noProof/>
                  <w:sz w:val="22"/>
                </w:rPr>
                <w:t>https://www.utdallas.edu/fall-2020/asynchronous-access-for-fall-2020/</w:t>
              </w:r>
            </w:hyperlink>
          </w:p>
        </w:tc>
      </w:tr>
    </w:tbl>
    <w:p w14:paraId="0E2535FE" w14:textId="77777777" w:rsidR="00B92FCA" w:rsidRDefault="00B92FCA" w:rsidP="00B92FCA">
      <w:pPr>
        <w:rPr>
          <w:b/>
          <w:bCs/>
        </w:rPr>
      </w:pPr>
    </w:p>
    <w:p w14:paraId="59A99BF3" w14:textId="315467F7" w:rsidR="00B92FCA" w:rsidRPr="0069195C" w:rsidRDefault="00B92FCA" w:rsidP="00B92FCA">
      <w:pPr>
        <w:rPr>
          <w:b/>
          <w:bCs/>
        </w:rPr>
      </w:pPr>
      <w:r w:rsidRPr="0069195C">
        <w:rPr>
          <w:b/>
          <w:bCs/>
        </w:rPr>
        <w:t>COVID-19 Guidelines and Resources</w:t>
      </w:r>
    </w:p>
    <w:p w14:paraId="5AD0AB51" w14:textId="77777777" w:rsidR="00B92FCA" w:rsidRDefault="00B92FCA" w:rsidP="00B92FCA">
      <w:pPr>
        <w:rPr>
          <w:b/>
          <w:bCs/>
        </w:rPr>
      </w:pPr>
    </w:p>
    <w:p w14:paraId="12492DCD" w14:textId="77777777" w:rsidR="00B92FCA" w:rsidRPr="0069195C" w:rsidRDefault="00B92FCA" w:rsidP="00B92FCA">
      <w:pPr>
        <w:pStyle w:val="BodyText"/>
        <w:rPr>
          <w:sz w:val="24"/>
          <w:szCs w:val="24"/>
        </w:rPr>
      </w:pPr>
      <w:r w:rsidRPr="0069195C">
        <w:rPr>
          <w:sz w:val="24"/>
          <w:szCs w:val="24"/>
        </w:rPr>
        <w:t xml:space="preserve">The information contained in the link lists the University’s COVID-19 resources for students and instructors of record. </w:t>
      </w:r>
    </w:p>
    <w:p w14:paraId="1C6ED01D" w14:textId="77777777" w:rsidR="00B92FCA" w:rsidRPr="0069195C" w:rsidRDefault="00B92FCA" w:rsidP="00B92FCA">
      <w:pPr>
        <w:rPr>
          <w:b/>
          <w:bCs/>
        </w:rPr>
      </w:pPr>
      <w:r w:rsidRPr="0069195C">
        <w:t xml:space="preserve">Please see </w:t>
      </w:r>
      <w:hyperlink r:id="rId10" w:history="1">
        <w:r w:rsidRPr="0069195C">
          <w:rPr>
            <w:rStyle w:val="Hyperlink"/>
          </w:rPr>
          <w:t>http://go.utdallas.edu/syllabus-policies</w:t>
        </w:r>
      </w:hyperlink>
    </w:p>
    <w:p w14:paraId="7D8F2F35"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6232BCAE" w14:textId="77777777" w:rsidR="00B92FCA" w:rsidRDefault="00B92FCA" w:rsidP="00B92FCA">
      <w:pPr>
        <w:rPr>
          <w:rFonts w:eastAsia="Arial" w:cs="Arial"/>
          <w:b/>
          <w:bCs/>
          <w:color w:val="000000" w:themeColor="text1"/>
        </w:rPr>
      </w:pPr>
    </w:p>
    <w:p w14:paraId="4F7D3860" w14:textId="77777777" w:rsidR="00B92FCA" w:rsidRPr="007758E0" w:rsidRDefault="00B92FCA" w:rsidP="00B92FCA">
      <w:pPr>
        <w:rPr>
          <w:rFonts w:eastAsia="Arial" w:cs="Arial"/>
          <w:b/>
          <w:bCs/>
          <w:color w:val="000000" w:themeColor="text1"/>
        </w:rPr>
      </w:pPr>
      <w:r w:rsidRPr="007758E0">
        <w:rPr>
          <w:rFonts w:eastAsia="Arial" w:cs="Arial"/>
          <w:b/>
          <w:bCs/>
          <w:color w:val="000000" w:themeColor="text1"/>
        </w:rPr>
        <w:t>Classroom Conduct Requirements Related to COVID-19</w:t>
      </w:r>
    </w:p>
    <w:p w14:paraId="11E89A90" w14:textId="77777777" w:rsidR="00B92FCA" w:rsidRPr="007758E0" w:rsidRDefault="00B92FCA" w:rsidP="00B92FCA">
      <w:pPr>
        <w:rPr>
          <w:rFonts w:eastAsia="Arial" w:cs="Arial"/>
          <w:color w:val="000000" w:themeColor="text1"/>
        </w:rPr>
      </w:pPr>
    </w:p>
    <w:p w14:paraId="2695955B" w14:textId="77777777" w:rsidR="00C7326D" w:rsidRPr="00BC4530" w:rsidRDefault="00C7326D" w:rsidP="00C7326D">
      <w:pPr>
        <w:pStyle w:val="BodyText"/>
        <w:rPr>
          <w:rStyle w:val="Hyperlink"/>
          <w:rFonts w:eastAsia="Arial" w:cs="Arial"/>
          <w:color w:val="000000" w:themeColor="text1"/>
          <w:sz w:val="24"/>
          <w:szCs w:val="24"/>
        </w:rPr>
      </w:pPr>
      <w:r w:rsidRPr="007051BE">
        <w:rPr>
          <w:rStyle w:val="Hyperlink"/>
          <w:rFonts w:eastAsia="Arial" w:cs="Arial"/>
          <w:color w:val="000000" w:themeColor="text1"/>
          <w:sz w:val="24"/>
          <w:szCs w:val="24"/>
          <w:u w:val="none"/>
        </w:rPr>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051BE">
        <w:rPr>
          <w:rStyle w:val="Hyperlink"/>
          <w:rFonts w:eastAsia="Arial" w:cs="Arial"/>
          <w:color w:val="000000" w:themeColor="text1"/>
          <w:sz w:val="24"/>
          <w:szCs w:val="24"/>
          <w:u w:val="none"/>
        </w:rPr>
        <w:t xml:space="preserve"> violations. </w:t>
      </w:r>
      <w:r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Pr="00327359">
        <w:rPr>
          <w:rStyle w:val="Hyperlink"/>
          <w:rFonts w:eastAsia="Arial" w:cs="Arial"/>
          <w:color w:val="000000" w:themeColor="text1"/>
          <w:sz w:val="24"/>
          <w:szCs w:val="24"/>
          <w:u w:val="none"/>
        </w:rPr>
        <w:t xml:space="preserve"> </w:t>
      </w:r>
      <w:hyperlink r:id="rId12" w:history="1">
        <w:r w:rsidRPr="00BC4530">
          <w:rPr>
            <w:rStyle w:val="Hyperlink"/>
            <w:rFonts w:eastAsia="Calibri" w:cs="Arial"/>
            <w:sz w:val="24"/>
            <w:szCs w:val="24"/>
          </w:rPr>
          <w:t>Comets United</w:t>
        </w:r>
      </w:hyperlink>
      <w:r w:rsidRPr="00BC4530">
        <w:rPr>
          <w:rStyle w:val="Hyperlink"/>
          <w:rFonts w:eastAsia="Arial" w:cs="Arial"/>
          <w:color w:val="000000" w:themeColor="text1"/>
          <w:sz w:val="24"/>
          <w:szCs w:val="24"/>
          <w:u w:val="none"/>
        </w:rPr>
        <w:t xml:space="preserve"> webpage for further instructions. </w:t>
      </w:r>
    </w:p>
    <w:p w14:paraId="5CD1ADED" w14:textId="77777777" w:rsidR="00C7326D" w:rsidRDefault="00C7326D" w:rsidP="00B92FCA">
      <w:pPr>
        <w:rPr>
          <w:rStyle w:val="Hyperlink"/>
          <w:rFonts w:eastAsia="Arial" w:cs="Arial"/>
          <w:color w:val="000000" w:themeColor="text1"/>
          <w:u w:val="none"/>
        </w:rPr>
      </w:pPr>
    </w:p>
    <w:p w14:paraId="3C39AF08" w14:textId="0CC0D5AB" w:rsidR="00B92FCA" w:rsidRPr="007758E0" w:rsidRDefault="00B92FCA" w:rsidP="00B92FCA">
      <w:pPr>
        <w:rPr>
          <w:rFonts w:eastAsia="Arial" w:cs="Arial"/>
          <w:color w:val="000000" w:themeColor="text1"/>
        </w:rPr>
      </w:pPr>
      <w:r w:rsidRPr="007758E0">
        <w:rPr>
          <w:rStyle w:val="Hyperlink"/>
          <w:rFonts w:eastAsia="Arial" w:cs="Arial"/>
          <w:color w:val="000000" w:themeColor="text1"/>
          <w:u w:val="none"/>
        </w:rPr>
        <w:t>Students who have tested positive for COVID-19 or may have been exposed should not attend class in person and should instead follow required disclosure notifications as posted on the university’s website (see</w:t>
      </w:r>
      <w:r w:rsidRPr="00327359">
        <w:rPr>
          <w:rStyle w:val="Hyperlink"/>
          <w:rFonts w:eastAsia="Arial" w:cs="Arial"/>
          <w:color w:val="000000" w:themeColor="text1"/>
          <w:u w:val="none"/>
        </w:rPr>
        <w:t xml:space="preserve"> “</w:t>
      </w:r>
      <w:hyperlink r:id="rId13" w:anchor="students" w:history="1">
        <w:r w:rsidRPr="007758E0">
          <w:rPr>
            <w:rStyle w:val="Hyperlink"/>
            <w:rFonts w:eastAsia="Arial" w:cs="Arial"/>
          </w:rPr>
          <w:t>What should I do if I become sick</w:t>
        </w:r>
      </w:hyperlink>
      <w:r w:rsidRPr="007758E0">
        <w:rPr>
          <w:rStyle w:val="Hyperlink"/>
          <w:rFonts w:eastAsia="Arial" w:cs="Arial"/>
          <w:color w:val="000000" w:themeColor="text1"/>
          <w:u w:val="none"/>
        </w:rPr>
        <w:t>?” webpage)</w:t>
      </w:r>
      <w:r w:rsidRPr="007758E0">
        <w:rPr>
          <w:rStyle w:val="Hyperlink"/>
          <w:rFonts w:eastAsia="Arial" w:cs="Arial"/>
          <w:color w:val="000000" w:themeColor="text1"/>
        </w:rPr>
        <w:t xml:space="preserve">  </w:t>
      </w:r>
      <w:r w:rsidRPr="007758E0">
        <w:rPr>
          <w:rFonts w:eastAsia="Arial" w:cs="Arial"/>
          <w:color w:val="000000" w:themeColor="text1"/>
        </w:rPr>
        <w:t xml:space="preserve"> </w:t>
      </w:r>
    </w:p>
    <w:p w14:paraId="0BFC8AFE"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6CF7E1" w14:textId="77777777" w:rsidR="00B92FCA" w:rsidRPr="007758E0" w:rsidRDefault="00B92FCA" w:rsidP="00B92FCA">
      <w:pPr>
        <w:pStyle w:val="Heading2"/>
        <w:rPr>
          <w:rFonts w:cs="Arial"/>
          <w:b w:val="0"/>
          <w:bCs/>
          <w:sz w:val="24"/>
          <w:szCs w:val="24"/>
        </w:rPr>
      </w:pPr>
      <w:r w:rsidRPr="007758E0">
        <w:rPr>
          <w:rFonts w:cs="Arial"/>
          <w:bCs/>
          <w:sz w:val="24"/>
          <w:szCs w:val="24"/>
        </w:rPr>
        <w:t xml:space="preserve">Class Attendance </w:t>
      </w:r>
    </w:p>
    <w:p w14:paraId="596E6920" w14:textId="0D870EBA" w:rsidR="00B92FCA" w:rsidRPr="007758E0" w:rsidRDefault="00B92FCA" w:rsidP="00B92FCA">
      <w:pPr>
        <w:spacing w:beforeAutospacing="1" w:afterAutospacing="1"/>
        <w:rPr>
          <w:rFonts w:cs="Arial"/>
          <w:color w:val="000000" w:themeColor="text1"/>
        </w:rPr>
      </w:pPr>
      <w:r w:rsidRPr="007758E0">
        <w:rPr>
          <w:rFonts w:eastAsia="Arial" w:cs="Arial"/>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rPr>
        <w:t xml:space="preserve"> In some courses, instructors may have special attendance requirements; these should be made known to students during the first week of classes. </w:t>
      </w:r>
      <w:r w:rsidRPr="007758E0">
        <w:rPr>
          <w:rFonts w:cs="Arial"/>
          <w:color w:val="000000" w:themeColor="text1"/>
        </w:rPr>
        <w:t>These attendance requirements will not be used as part of grading (see Class Participation below for grading information).</w:t>
      </w:r>
    </w:p>
    <w:p w14:paraId="7BC3CA29" w14:textId="77777777" w:rsidR="00B92FCA" w:rsidRPr="007758E0" w:rsidRDefault="00B92FCA" w:rsidP="00B92FCA">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212F896C" w14:textId="77777777" w:rsidR="00B92FCA" w:rsidRPr="007758E0" w:rsidRDefault="00B92FCA" w:rsidP="00B92FCA">
      <w:pPr>
        <w:rPr>
          <w:rFonts w:cs="Arial"/>
        </w:rPr>
      </w:pPr>
    </w:p>
    <w:p w14:paraId="37B7B7E5" w14:textId="77777777" w:rsidR="00B92FCA" w:rsidRPr="00235D98" w:rsidRDefault="00B92FCA" w:rsidP="00B92FCA">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1E16A6DB" w14:textId="77777777" w:rsidR="00B92FCA" w:rsidRPr="007758E0" w:rsidRDefault="00B92FCA" w:rsidP="00B92FCA">
      <w:pPr>
        <w:pStyle w:val="Heading2"/>
        <w:rPr>
          <w:rFonts w:cs="Arial"/>
          <w:b w:val="0"/>
          <w:bCs/>
          <w:sz w:val="24"/>
          <w:szCs w:val="24"/>
        </w:rPr>
      </w:pPr>
      <w:r w:rsidRPr="007758E0">
        <w:rPr>
          <w:rFonts w:cs="Arial"/>
          <w:bCs/>
          <w:sz w:val="24"/>
          <w:szCs w:val="24"/>
        </w:rPr>
        <w:lastRenderedPageBreak/>
        <w:t>Class Participation</w:t>
      </w:r>
    </w:p>
    <w:p w14:paraId="660BF127" w14:textId="77777777" w:rsidR="00B92FCA" w:rsidRDefault="00B92FCA" w:rsidP="00B92FCA">
      <w:pPr>
        <w:pStyle w:val="Heading2"/>
        <w:rPr>
          <w:rFonts w:eastAsia="Arial" w:cs="Arial"/>
          <w:b w:val="0"/>
          <w:bCs/>
          <w:sz w:val="24"/>
          <w:szCs w:val="24"/>
        </w:rPr>
      </w:pPr>
    </w:p>
    <w:p w14:paraId="732F5DF3" w14:textId="77777777" w:rsidR="00B92FCA" w:rsidRPr="007758E0" w:rsidRDefault="00B92FCA" w:rsidP="00B92FCA">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7B342BFC"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1B88545E" w14:textId="77777777" w:rsidR="00B92FCA" w:rsidRPr="007758E0" w:rsidRDefault="00B92FCA" w:rsidP="00B92FCA">
      <w:pPr>
        <w:rPr>
          <w:rFonts w:cs="Arial"/>
          <w:b/>
          <w:bCs/>
        </w:rPr>
      </w:pPr>
      <w:r w:rsidRPr="007758E0">
        <w:rPr>
          <w:rFonts w:cs="Arial"/>
          <w:b/>
          <w:bCs/>
        </w:rPr>
        <w:t>Class Recordings</w:t>
      </w:r>
    </w:p>
    <w:p w14:paraId="58194A54" w14:textId="77777777" w:rsidR="00B92FCA" w:rsidRPr="007758E0" w:rsidRDefault="00B92FCA" w:rsidP="00B92FCA">
      <w:pPr>
        <w:rPr>
          <w:rFonts w:cs="Arial"/>
        </w:rPr>
      </w:pPr>
    </w:p>
    <w:p w14:paraId="54116990" w14:textId="77777777" w:rsidR="002A687A" w:rsidRPr="002A687A" w:rsidRDefault="002A687A" w:rsidP="002A687A">
      <w:r w:rsidRPr="002A687A">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2A687A">
          <w:rPr>
            <w:rStyle w:val="Hyperlink"/>
          </w:rPr>
          <w:t>Student Code of Conduct</w:t>
        </w:r>
      </w:hyperlink>
      <w:r w:rsidRPr="002A687A">
        <w:t>.</w:t>
      </w:r>
    </w:p>
    <w:p w14:paraId="3B0BADE7" w14:textId="77777777" w:rsidR="002A687A" w:rsidRPr="0023788D" w:rsidRDefault="002A687A" w:rsidP="002A687A"/>
    <w:p w14:paraId="7C8F4DD5" w14:textId="77777777" w:rsidR="002A687A" w:rsidRPr="0078379E" w:rsidRDefault="002A687A" w:rsidP="002A687A">
      <w:pPr>
        <w:rPr>
          <w:b/>
          <w:bCs/>
          <w:i/>
          <w:iCs/>
        </w:rPr>
      </w:pPr>
      <w:r>
        <w:rPr>
          <w:b/>
          <w:bCs/>
          <w:i/>
          <w:iCs/>
        </w:rPr>
        <w:t xml:space="preserve">NOTE: </w:t>
      </w:r>
      <w:r w:rsidRPr="0078379E">
        <w:rPr>
          <w:b/>
          <w:bCs/>
          <w:i/>
          <w:iCs/>
        </w:rPr>
        <w:t xml:space="preserve">if the instructor records any part of the course, then the instructor will need to use the following syllabus statement:   </w:t>
      </w:r>
    </w:p>
    <w:p w14:paraId="20A9CE41" w14:textId="77777777" w:rsidR="002A687A" w:rsidRPr="002A687A" w:rsidRDefault="002A687A" w:rsidP="002A687A"/>
    <w:p w14:paraId="2D5A606B" w14:textId="77777777" w:rsidR="002A687A" w:rsidRPr="002A687A" w:rsidRDefault="002A687A" w:rsidP="002A687A">
      <w:pPr>
        <w:pStyle w:val="BodyText"/>
        <w:rPr>
          <w:sz w:val="24"/>
          <w:szCs w:val="24"/>
        </w:rPr>
      </w:pPr>
      <w:r w:rsidRPr="002A687A">
        <w:rPr>
          <w:sz w:val="24"/>
          <w:szCs w:val="24"/>
        </w:rPr>
        <w:t xml:space="preserve">The instructor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2A687A">
          <w:rPr>
            <w:rStyle w:val="Hyperlink"/>
            <w:sz w:val="24"/>
            <w:szCs w:val="24"/>
          </w:rPr>
          <w:t>Student Code of Conduct</w:t>
        </w:r>
      </w:hyperlink>
      <w:r w:rsidRPr="002A687A">
        <w:rPr>
          <w:sz w:val="24"/>
          <w:szCs w:val="24"/>
        </w:rPr>
        <w:t>.</w:t>
      </w:r>
    </w:p>
    <w:p w14:paraId="1B930A17"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F6D23E" w14:textId="77777777" w:rsidR="00B92FCA" w:rsidRPr="007758E0" w:rsidRDefault="00B92FCA" w:rsidP="00B92FCA">
      <w:pPr>
        <w:pStyle w:val="BodyText"/>
        <w:rPr>
          <w:rFonts w:cs="Arial"/>
          <w:b/>
          <w:bCs/>
          <w:sz w:val="24"/>
          <w:szCs w:val="24"/>
        </w:rPr>
      </w:pPr>
      <w:r w:rsidRPr="007758E0">
        <w:rPr>
          <w:rFonts w:cs="Arial"/>
          <w:b/>
          <w:bCs/>
          <w:sz w:val="24"/>
          <w:szCs w:val="24"/>
        </w:rPr>
        <w:t>Class Materials</w:t>
      </w:r>
    </w:p>
    <w:p w14:paraId="01EC9614" w14:textId="5BA87945" w:rsidR="00B92FCA" w:rsidRPr="007758E0" w:rsidRDefault="00B92FCA" w:rsidP="00B92FCA">
      <w:pPr>
        <w:pStyle w:val="BodyText"/>
        <w:rPr>
          <w:rFonts w:cs="Arial"/>
          <w:sz w:val="24"/>
          <w:szCs w:val="24"/>
        </w:rPr>
      </w:pPr>
      <w:r w:rsidRPr="007758E0">
        <w:rPr>
          <w:rFonts w:cs="Arial"/>
          <w:sz w:val="24"/>
          <w:szCs w:val="24"/>
        </w:rPr>
        <w:t xml:space="preserve">The </w:t>
      </w:r>
      <w:r w:rsidR="002A687A">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6C4632FD"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4CA0F37B" w14:textId="55A997C4" w:rsidR="00B92FCA" w:rsidRDefault="00B92FCA" w:rsidP="00280748"/>
    <w:p w14:paraId="66300B20" w14:textId="5C27AB0E" w:rsidR="00B92FCA" w:rsidRDefault="00B92FCA" w:rsidP="00280748"/>
    <w:p w14:paraId="78DA2F85" w14:textId="77777777" w:rsidR="00B92FCA" w:rsidRDefault="00B92FCA" w:rsidP="00280748"/>
    <w:p w14:paraId="6DAFEB8E" w14:textId="4EA1F12D" w:rsidR="00280748" w:rsidRDefault="00280748" w:rsidP="00A1524E">
      <w:pPr>
        <w:pStyle w:val="Heading2"/>
      </w:pPr>
      <w:r w:rsidRPr="00A1524E">
        <w:t>General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tc>
          <w:tcPr>
            <w:tcW w:w="6579" w:type="dxa"/>
            <w:vAlign w:val="center"/>
          </w:tcPr>
          <w:p w14:paraId="5E0A3045" w14:textId="28A52119" w:rsidR="00280748" w:rsidRPr="00540F59" w:rsidRDefault="007D4ED6" w:rsidP="007D4ED6">
            <w:r>
              <w:t>Instructor approval required to sign up.</w:t>
            </w:r>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tc>
          <w:tcPr>
            <w:tcW w:w="6579" w:type="dxa"/>
            <w:vAlign w:val="center"/>
          </w:tcPr>
          <w:p w14:paraId="1AD662FA" w14:textId="77777777" w:rsidR="007D4ED6" w:rsidRDefault="007D4ED6" w:rsidP="007D4ED6">
            <w:r>
              <w:rPr>
                <w:rFonts w:ascii="Arial" w:hAnsi="Arial" w:cs="Arial"/>
                <w:color w:val="333333"/>
                <w:sz w:val="18"/>
                <w:szCs w:val="18"/>
                <w:shd w:val="clear" w:color="auto" w:fill="FFFFFF"/>
              </w:rPr>
              <w:t>Topics will vary from semester to semester.</w:t>
            </w:r>
            <w:r>
              <w:rPr>
                <w:rStyle w:val="apple-converted-space"/>
                <w:rFonts w:ascii="Arial" w:hAnsi="Arial" w:cs="Arial"/>
                <w:color w:val="333333"/>
                <w:sz w:val="18"/>
                <w:szCs w:val="18"/>
                <w:shd w:val="clear" w:color="auto" w:fill="FFFFFF"/>
              </w:rPr>
              <w:t> </w:t>
            </w:r>
          </w:p>
          <w:p w14:paraId="3E443A24" w14:textId="3B282A49" w:rsidR="00280748" w:rsidRPr="00540F59" w:rsidRDefault="00280748" w:rsidP="007D4ED6"/>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tc>
          <w:tcPr>
            <w:tcW w:w="6579" w:type="dxa"/>
            <w:vAlign w:val="center"/>
          </w:tcPr>
          <w:tbl>
            <w:tblPr>
              <w:tblStyle w:val="TableGrid"/>
              <w:tblW w:w="0" w:type="auto"/>
              <w:tblLook w:val="04A0" w:firstRow="1" w:lastRow="0" w:firstColumn="1" w:lastColumn="0" w:noHBand="0" w:noVBand="1"/>
            </w:tblPr>
            <w:tblGrid>
              <w:gridCol w:w="6353"/>
            </w:tblGrid>
            <w:tr w:rsidR="000D1CDC" w:rsidRPr="00540F59" w14:paraId="0A2A27DC" w14:textId="77777777" w:rsidTr="000D1CDC">
              <w:tc>
                <w:tcPr>
                  <w:tcW w:w="6353" w:type="dxa"/>
                </w:tcPr>
                <w:p w14:paraId="5DBF2CE5" w14:textId="6F5FC14E" w:rsidR="000D1CDC" w:rsidRPr="00540F59" w:rsidRDefault="007D4ED6" w:rsidP="00C17D78">
                  <w:r>
                    <w:t xml:space="preserve">The basics of conducting CS research </w:t>
                  </w:r>
                </w:p>
              </w:tc>
            </w:tr>
          </w:tbl>
          <w:p w14:paraId="5697C2E4" w14:textId="4B53826B" w:rsidR="00280748" w:rsidRPr="00540F59" w:rsidRDefault="00280748" w:rsidP="00E80CBC"/>
        </w:tc>
      </w:tr>
      <w:tr w:rsidR="000D1CDC" w14:paraId="7E03D92B" w14:textId="77777777" w:rsidTr="00F74D77">
        <w:trPr>
          <w:tblHeader/>
        </w:trPr>
        <w:tc>
          <w:tcPr>
            <w:tcW w:w="2061" w:type="dxa"/>
            <w:vAlign w:val="center"/>
          </w:tcPr>
          <w:p w14:paraId="5969645A" w14:textId="11BCFE52" w:rsidR="000D1CDC" w:rsidRPr="00A1524E" w:rsidRDefault="000D1CDC" w:rsidP="000D1CDC">
            <w:pPr>
              <w:rPr>
                <w:rFonts w:cs="Arial"/>
                <w:b/>
                <w:sz w:val="20"/>
                <w:szCs w:val="20"/>
              </w:rPr>
            </w:pPr>
          </w:p>
        </w:tc>
        <w:tc>
          <w:tcPr>
            <w:tcW w:w="6579" w:type="dxa"/>
            <w:vAlign w:val="center"/>
          </w:tcPr>
          <w:p w14:paraId="3B3BBE64" w14:textId="77777777" w:rsidR="000D1CDC" w:rsidRPr="000D1CDC" w:rsidRDefault="000D1CDC" w:rsidP="00C17D78"/>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38A2733E" w:rsidR="00280748" w:rsidRPr="00540F59" w:rsidRDefault="00280748" w:rsidP="007D4ED6"/>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28D12799" w14:textId="4B957BB7" w:rsidR="000D1CDC" w:rsidRDefault="000D1CDC" w:rsidP="000D1CDC">
            <w:pPr>
              <w:pBdr>
                <w:bottom w:val="single" w:sz="12" w:space="1" w:color="auto"/>
              </w:pBdr>
            </w:pPr>
            <w:r>
              <w:t>Additional material will be provided in class</w:t>
            </w:r>
            <w:r w:rsidR="00F971C8">
              <w:t xml:space="preserve"> or posted on the eLearning</w:t>
            </w:r>
            <w:r>
              <w:t>.</w:t>
            </w:r>
          </w:p>
          <w:p w14:paraId="501D8FDF" w14:textId="471C6EBD" w:rsidR="00280748" w:rsidRPr="00540F59" w:rsidRDefault="00280748" w:rsidP="00E80CBC"/>
        </w:tc>
      </w:tr>
    </w:tbl>
    <w:p w14:paraId="6F81D9B5" w14:textId="1DADEB77" w:rsidR="00F971C8" w:rsidRPr="00F971C8" w:rsidRDefault="00F971C8" w:rsidP="00F971C8"/>
    <w:p w14:paraId="5C4DD102" w14:textId="29C4D996" w:rsidR="009A2A1B" w:rsidRDefault="009A2A1B" w:rsidP="009A2A1B">
      <w:pPr>
        <w:pStyle w:val="Heading2"/>
      </w:pPr>
      <w:r>
        <w:t>Assignments &amp; Academic Calendar</w:t>
      </w:r>
    </w:p>
    <w:p w14:paraId="7FDC1EC3" w14:textId="77777777" w:rsidR="00F971C8" w:rsidRPr="00F971C8" w:rsidRDefault="00F971C8" w:rsidP="00F971C8"/>
    <w:p w14:paraId="3058251A" w14:textId="77777777" w:rsidR="009A2A1B" w:rsidRPr="00A1524E" w:rsidRDefault="009A2A1B" w:rsidP="009A2A1B">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A2A1B" w:rsidRPr="00F5627D" w14:paraId="077334E2" w14:textId="77777777" w:rsidTr="00A830D2">
        <w:trPr>
          <w:tblHeader/>
        </w:trPr>
        <w:tc>
          <w:tcPr>
            <w:tcW w:w="2051" w:type="dxa"/>
            <w:vAlign w:val="center"/>
          </w:tcPr>
          <w:bookmarkStart w:id="1" w:name="Text16"/>
          <w:p w14:paraId="40941516" w14:textId="77777777" w:rsidR="009A2A1B" w:rsidRPr="00A1524E" w:rsidRDefault="009A2A1B" w:rsidP="00F971C8">
            <w:pPr>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
          </w:p>
        </w:tc>
        <w:tc>
          <w:tcPr>
            <w:tcW w:w="6589" w:type="dxa"/>
            <w:vAlign w:val="center"/>
          </w:tcPr>
          <w:p w14:paraId="0BF9C124" w14:textId="5B4696E8" w:rsidR="009A2A1B" w:rsidRPr="00A1524E" w:rsidRDefault="000D1CDC" w:rsidP="00A830D2">
            <w:pPr>
              <w:rPr>
                <w:rFonts w:cs="Arial"/>
                <w:sz w:val="20"/>
                <w:szCs w:val="20"/>
              </w:rPr>
            </w:pPr>
            <w:r>
              <w:rPr>
                <w:rFonts w:cs="Arial"/>
                <w:sz w:val="20"/>
                <w:szCs w:val="20"/>
              </w:rPr>
              <w:t xml:space="preserve">Topics will be covered in the order below. Timeframe is variable so make sure you follow the lectures (TBD=to be determined) </w:t>
            </w:r>
          </w:p>
        </w:tc>
      </w:tr>
      <w:tr w:rsidR="009A2A1B" w:rsidRPr="00F5627D" w14:paraId="2B9F658D" w14:textId="77777777" w:rsidTr="00A830D2">
        <w:trPr>
          <w:tblHeader/>
        </w:trPr>
        <w:tc>
          <w:tcPr>
            <w:tcW w:w="2051" w:type="dxa"/>
            <w:vAlign w:val="center"/>
          </w:tcPr>
          <w:p w14:paraId="69C07B6B" w14:textId="3939260D" w:rsidR="009A2A1B" w:rsidRPr="00A1524E" w:rsidRDefault="007D4ED6" w:rsidP="00A830D2">
            <w:pPr>
              <w:pStyle w:val="BodyText"/>
            </w:pPr>
            <w:r>
              <w:t>1</w:t>
            </w:r>
          </w:p>
        </w:tc>
        <w:tc>
          <w:tcPr>
            <w:tcW w:w="6589" w:type="dxa"/>
            <w:vAlign w:val="center"/>
          </w:tcPr>
          <w:p w14:paraId="184BB65A" w14:textId="622BD282" w:rsidR="009A2A1B" w:rsidRPr="00A1524E" w:rsidRDefault="007D4ED6" w:rsidP="007D4ED6">
            <w:pPr>
              <w:ind w:left="720"/>
            </w:pPr>
            <w:r>
              <w:t>Introduction of students; faculty presentations.</w:t>
            </w:r>
          </w:p>
        </w:tc>
      </w:tr>
      <w:tr w:rsidR="009A2A1B" w:rsidRPr="00F5627D" w14:paraId="28A1E1B9" w14:textId="77777777" w:rsidTr="00A830D2">
        <w:trPr>
          <w:tblHeader/>
        </w:trPr>
        <w:tc>
          <w:tcPr>
            <w:tcW w:w="2051" w:type="dxa"/>
            <w:vAlign w:val="center"/>
          </w:tcPr>
          <w:p w14:paraId="1D07974F" w14:textId="260AEF36" w:rsidR="009A2A1B" w:rsidRPr="00A1524E" w:rsidRDefault="007D4ED6" w:rsidP="00A830D2">
            <w:pPr>
              <w:pStyle w:val="BodyText"/>
            </w:pPr>
            <w:r>
              <w:t>2</w:t>
            </w:r>
          </w:p>
        </w:tc>
        <w:tc>
          <w:tcPr>
            <w:tcW w:w="6589" w:type="dxa"/>
            <w:vAlign w:val="center"/>
          </w:tcPr>
          <w:p w14:paraId="4744774F" w14:textId="0DA0955A" w:rsidR="009A2A1B" w:rsidRPr="00A1524E" w:rsidRDefault="007D4ED6" w:rsidP="007D4ED6">
            <w:r>
              <w:t xml:space="preserve">            Project review and selection of projects</w:t>
            </w:r>
          </w:p>
        </w:tc>
      </w:tr>
      <w:tr w:rsidR="009A2A1B" w:rsidRPr="00F5627D" w14:paraId="0C0B9ABD" w14:textId="77777777" w:rsidTr="00A830D2">
        <w:trPr>
          <w:tblHeader/>
        </w:trPr>
        <w:tc>
          <w:tcPr>
            <w:tcW w:w="2051" w:type="dxa"/>
            <w:vAlign w:val="center"/>
          </w:tcPr>
          <w:p w14:paraId="655D4FBF" w14:textId="423980CC" w:rsidR="009A2A1B" w:rsidRPr="00A1524E" w:rsidRDefault="007D4ED6" w:rsidP="00A830D2">
            <w:pPr>
              <w:pStyle w:val="BodyText"/>
            </w:pPr>
            <w:r>
              <w:t>6</w:t>
            </w:r>
          </w:p>
        </w:tc>
        <w:tc>
          <w:tcPr>
            <w:tcW w:w="6589" w:type="dxa"/>
            <w:vAlign w:val="center"/>
          </w:tcPr>
          <w:p w14:paraId="015E6F2B" w14:textId="70615FE5" w:rsidR="000D1CDC" w:rsidRDefault="007D4ED6" w:rsidP="007D4ED6">
            <w:r>
              <w:t xml:space="preserve">            Progress report</w:t>
            </w:r>
          </w:p>
          <w:p w14:paraId="47C92E8C" w14:textId="022A0A8D" w:rsidR="009A2A1B" w:rsidRPr="00A1524E" w:rsidRDefault="009A2A1B" w:rsidP="00A830D2">
            <w:pPr>
              <w:pStyle w:val="BodyText"/>
            </w:pPr>
          </w:p>
        </w:tc>
      </w:tr>
      <w:tr w:rsidR="009A2A1B" w:rsidRPr="00F5627D" w14:paraId="0E16D47E" w14:textId="77777777" w:rsidTr="00A830D2">
        <w:trPr>
          <w:tblHeader/>
        </w:trPr>
        <w:tc>
          <w:tcPr>
            <w:tcW w:w="2051" w:type="dxa"/>
            <w:vAlign w:val="center"/>
          </w:tcPr>
          <w:p w14:paraId="343BEB06" w14:textId="617DA044" w:rsidR="009A2A1B" w:rsidRPr="00A1524E" w:rsidRDefault="007D4ED6" w:rsidP="00A830D2">
            <w:pPr>
              <w:pStyle w:val="BodyText"/>
            </w:pPr>
            <w:r>
              <w:t>9</w:t>
            </w:r>
          </w:p>
        </w:tc>
        <w:tc>
          <w:tcPr>
            <w:tcW w:w="6589" w:type="dxa"/>
            <w:vAlign w:val="center"/>
          </w:tcPr>
          <w:p w14:paraId="79B41F04" w14:textId="49FE7BA4" w:rsidR="009A2A1B" w:rsidRPr="00A1524E" w:rsidRDefault="007D4ED6" w:rsidP="007D4ED6">
            <w:r>
              <w:t xml:space="preserve">            Progress report</w:t>
            </w:r>
          </w:p>
        </w:tc>
      </w:tr>
      <w:tr w:rsidR="009A2A1B" w:rsidRPr="00F5627D" w14:paraId="2C897890" w14:textId="77777777" w:rsidTr="00A830D2">
        <w:trPr>
          <w:tblHeader/>
        </w:trPr>
        <w:tc>
          <w:tcPr>
            <w:tcW w:w="2051" w:type="dxa"/>
            <w:vAlign w:val="center"/>
          </w:tcPr>
          <w:p w14:paraId="1CE298F4" w14:textId="58595F6A" w:rsidR="009A2A1B" w:rsidRPr="00A1524E" w:rsidRDefault="007D4ED6" w:rsidP="00A830D2">
            <w:pPr>
              <w:pStyle w:val="BodyText"/>
            </w:pPr>
            <w:r>
              <w:t>12</w:t>
            </w:r>
          </w:p>
        </w:tc>
        <w:tc>
          <w:tcPr>
            <w:tcW w:w="6589" w:type="dxa"/>
            <w:vAlign w:val="center"/>
          </w:tcPr>
          <w:p w14:paraId="4E5B1B9E" w14:textId="665F302E" w:rsidR="000D1CDC" w:rsidRDefault="007D4ED6" w:rsidP="000D1CDC">
            <w:pPr>
              <w:ind w:left="720"/>
            </w:pPr>
            <w:r>
              <w:t xml:space="preserve">Progress report </w:t>
            </w:r>
          </w:p>
          <w:p w14:paraId="3C127E71" w14:textId="75155497" w:rsidR="009A2A1B" w:rsidRPr="00A1524E" w:rsidRDefault="009A2A1B" w:rsidP="00A830D2">
            <w:pPr>
              <w:pStyle w:val="BodyText"/>
            </w:pPr>
          </w:p>
        </w:tc>
      </w:tr>
      <w:tr w:rsidR="009A2A1B" w:rsidRPr="00F5627D" w14:paraId="4B95C9A1" w14:textId="77777777" w:rsidTr="00A830D2">
        <w:trPr>
          <w:tblHeader/>
        </w:trPr>
        <w:tc>
          <w:tcPr>
            <w:tcW w:w="2051" w:type="dxa"/>
            <w:vAlign w:val="center"/>
          </w:tcPr>
          <w:p w14:paraId="30E2F90A" w14:textId="48403071" w:rsidR="009A2A1B" w:rsidRPr="00A1524E" w:rsidRDefault="007D4ED6" w:rsidP="00A830D2">
            <w:pPr>
              <w:pStyle w:val="BodyText"/>
            </w:pPr>
            <w:r>
              <w:t>15</w:t>
            </w:r>
          </w:p>
        </w:tc>
        <w:tc>
          <w:tcPr>
            <w:tcW w:w="6589" w:type="dxa"/>
            <w:vAlign w:val="center"/>
          </w:tcPr>
          <w:p w14:paraId="5FB77C7A" w14:textId="5665367A" w:rsidR="000D1CDC" w:rsidRDefault="007D4ED6" w:rsidP="000D1CDC">
            <w:pPr>
              <w:ind w:left="720"/>
            </w:pPr>
            <w:r>
              <w:t>Poster and research presentations</w:t>
            </w:r>
            <w:r w:rsidR="000D1CDC">
              <w:t xml:space="preserve"> </w:t>
            </w:r>
          </w:p>
          <w:p w14:paraId="0E78CE7A" w14:textId="49D08628" w:rsidR="009A2A1B" w:rsidRPr="00A1524E" w:rsidRDefault="009A2A1B" w:rsidP="00A830D2">
            <w:pPr>
              <w:pStyle w:val="BodyText"/>
            </w:pPr>
          </w:p>
        </w:tc>
      </w:tr>
      <w:tr w:rsidR="000D1CDC" w:rsidRPr="00F5627D" w14:paraId="6FA78E7B" w14:textId="77777777" w:rsidTr="00A830D2">
        <w:trPr>
          <w:tblHeader/>
        </w:trPr>
        <w:tc>
          <w:tcPr>
            <w:tcW w:w="2051" w:type="dxa"/>
            <w:vAlign w:val="center"/>
          </w:tcPr>
          <w:p w14:paraId="4C64FEE1" w14:textId="2B302BF0" w:rsidR="000D1CDC" w:rsidRPr="00A1524E" w:rsidRDefault="000D1CDC" w:rsidP="00A830D2">
            <w:pPr>
              <w:pStyle w:val="BodyText"/>
            </w:pPr>
            <w:r>
              <w:fldChar w:fldCharType="begin">
                <w:ffData>
                  <w:name w:val="Text46"/>
                  <w:enabled/>
                  <w:calcOnExit w:val="0"/>
                  <w:textInput>
                    <w:default w:val="Insert Exam Date(s), Time(s)"/>
                  </w:textInput>
                </w:ffData>
              </w:fldChar>
            </w:r>
            <w:bookmarkStart w:id="2" w:name="Text46"/>
            <w:r>
              <w:instrText xml:space="preserve"> FORMTEXT </w:instrText>
            </w:r>
            <w:r>
              <w:fldChar w:fldCharType="separate"/>
            </w:r>
            <w:r>
              <w:rPr>
                <w:noProof/>
              </w:rPr>
              <w:t>Insert Exam Date(s), Time(s)</w:t>
            </w:r>
            <w:r>
              <w:fldChar w:fldCharType="end"/>
            </w:r>
            <w:bookmarkEnd w:id="2"/>
          </w:p>
        </w:tc>
        <w:tc>
          <w:tcPr>
            <w:tcW w:w="6589" w:type="dxa"/>
            <w:vAlign w:val="center"/>
          </w:tcPr>
          <w:p w14:paraId="5992CBF6" w14:textId="7212683B" w:rsidR="000D1CDC" w:rsidRPr="00A1524E" w:rsidRDefault="000D1CDC" w:rsidP="00A830D2">
            <w:pPr>
              <w:pStyle w:val="BodyText"/>
            </w:pPr>
          </w:p>
        </w:tc>
      </w:tr>
      <w:tr w:rsidR="000D1CDC" w:rsidRPr="00F5627D" w14:paraId="6F163412" w14:textId="77777777" w:rsidTr="00A830D2">
        <w:trPr>
          <w:tblHeader/>
        </w:trPr>
        <w:tc>
          <w:tcPr>
            <w:tcW w:w="2051" w:type="dxa"/>
            <w:vAlign w:val="center"/>
          </w:tcPr>
          <w:p w14:paraId="0A11F707" w14:textId="5CFD5FB2" w:rsidR="000D1CDC" w:rsidRPr="00A1524E" w:rsidRDefault="000D1CDC" w:rsidP="00A830D2">
            <w:pPr>
              <w:pStyle w:val="BodyText"/>
            </w:pPr>
          </w:p>
        </w:tc>
        <w:tc>
          <w:tcPr>
            <w:tcW w:w="6589" w:type="dxa"/>
            <w:vAlign w:val="center"/>
          </w:tcPr>
          <w:p w14:paraId="6E3E8236" w14:textId="7B249C72" w:rsidR="000D1CDC" w:rsidRPr="00A1524E" w:rsidRDefault="000D1CDC" w:rsidP="00A830D2">
            <w:pPr>
              <w:pStyle w:val="BodyText"/>
            </w:pPr>
          </w:p>
        </w:tc>
      </w:tr>
      <w:tr w:rsidR="000D1CDC" w:rsidRPr="00F5627D" w14:paraId="78D637DA" w14:textId="77777777" w:rsidTr="00A830D2">
        <w:trPr>
          <w:tblHeader/>
        </w:trPr>
        <w:tc>
          <w:tcPr>
            <w:tcW w:w="2051" w:type="dxa"/>
            <w:vAlign w:val="center"/>
          </w:tcPr>
          <w:p w14:paraId="41D88A74" w14:textId="4E593175" w:rsidR="000D1CDC" w:rsidRPr="00A1524E" w:rsidRDefault="000D1CDC" w:rsidP="00A830D2">
            <w:pPr>
              <w:pStyle w:val="BodyText"/>
            </w:pPr>
          </w:p>
        </w:tc>
        <w:tc>
          <w:tcPr>
            <w:tcW w:w="6589" w:type="dxa"/>
            <w:vAlign w:val="center"/>
          </w:tcPr>
          <w:p w14:paraId="2B445DFB" w14:textId="231A6EC6" w:rsidR="000D1CDC" w:rsidRPr="00A1524E" w:rsidRDefault="000D1CDC" w:rsidP="00A830D2">
            <w:pPr>
              <w:pStyle w:val="BodyText"/>
            </w:pPr>
          </w:p>
        </w:tc>
      </w:tr>
      <w:tr w:rsidR="000D1CDC" w:rsidRPr="00F5627D" w14:paraId="39D7E57D" w14:textId="77777777" w:rsidTr="00A830D2">
        <w:trPr>
          <w:tblHeader/>
        </w:trPr>
        <w:tc>
          <w:tcPr>
            <w:tcW w:w="2051" w:type="dxa"/>
            <w:vAlign w:val="center"/>
          </w:tcPr>
          <w:p w14:paraId="4D29A5F3" w14:textId="65B905F9" w:rsidR="000D1CDC" w:rsidRPr="00A1524E" w:rsidRDefault="000D1CDC"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1D02994" w14:textId="21B136B4" w:rsidR="000D1CDC" w:rsidRPr="00A1524E" w:rsidRDefault="000D1CDC"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0D1CDC" w:rsidRPr="00F5627D" w14:paraId="36AD2F5E" w14:textId="77777777" w:rsidTr="00A830D2">
        <w:tc>
          <w:tcPr>
            <w:tcW w:w="2051" w:type="dxa"/>
            <w:vAlign w:val="center"/>
          </w:tcPr>
          <w:p w14:paraId="2A8BB445" w14:textId="7334695F" w:rsidR="000D1CDC" w:rsidRPr="00CE71DD" w:rsidRDefault="000D1CDC"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C8F75F6" w14:textId="7B97DB89" w:rsidR="000D1CDC" w:rsidRPr="00CE71DD" w:rsidRDefault="000D1CDC"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C1295" w:rsidRPr="00F5627D" w14:paraId="34E1B33A" w14:textId="77777777" w:rsidTr="00A830D2">
        <w:tc>
          <w:tcPr>
            <w:tcW w:w="2051" w:type="dxa"/>
            <w:vAlign w:val="center"/>
          </w:tcPr>
          <w:p w14:paraId="48C47E4A" w14:textId="6171FCD0" w:rsidR="002C1295" w:rsidRPr="00CE71DD" w:rsidRDefault="002C1295" w:rsidP="00A830D2">
            <w:pPr>
              <w:pStyle w:val="BodyText"/>
            </w:pPr>
          </w:p>
        </w:tc>
        <w:tc>
          <w:tcPr>
            <w:tcW w:w="6589" w:type="dxa"/>
            <w:vAlign w:val="center"/>
          </w:tcPr>
          <w:p w14:paraId="352DB0BB" w14:textId="7136E166" w:rsidR="002C1295" w:rsidRPr="00CE71DD" w:rsidRDefault="002C1295" w:rsidP="00A830D2">
            <w:pPr>
              <w:pStyle w:val="BodyText"/>
            </w:pPr>
          </w:p>
        </w:tc>
      </w:tr>
      <w:tr w:rsidR="002C1295" w:rsidRPr="00F5627D" w14:paraId="68879D36" w14:textId="77777777" w:rsidTr="00A830D2">
        <w:tc>
          <w:tcPr>
            <w:tcW w:w="2051" w:type="dxa"/>
            <w:vAlign w:val="center"/>
          </w:tcPr>
          <w:p w14:paraId="51A581E0" w14:textId="3592F258" w:rsidR="002C1295" w:rsidRPr="00CE71DD" w:rsidRDefault="002C1295" w:rsidP="00A830D2">
            <w:pPr>
              <w:pStyle w:val="BodyText"/>
            </w:pPr>
          </w:p>
        </w:tc>
        <w:tc>
          <w:tcPr>
            <w:tcW w:w="6589" w:type="dxa"/>
            <w:vAlign w:val="center"/>
          </w:tcPr>
          <w:p w14:paraId="557444FE" w14:textId="6CFCB404" w:rsidR="002C1295" w:rsidRPr="00CE71DD" w:rsidRDefault="002C1295" w:rsidP="00A830D2">
            <w:pPr>
              <w:pStyle w:val="BodyText"/>
            </w:pPr>
          </w:p>
        </w:tc>
      </w:tr>
      <w:tr w:rsidR="002C1295" w:rsidRPr="00F5627D" w14:paraId="5AAD37BB" w14:textId="77777777" w:rsidTr="00A830D2">
        <w:tc>
          <w:tcPr>
            <w:tcW w:w="2051" w:type="dxa"/>
            <w:vAlign w:val="center"/>
          </w:tcPr>
          <w:p w14:paraId="35A711C3" w14:textId="6852484A" w:rsidR="002C1295" w:rsidRPr="00CE71DD" w:rsidRDefault="002C1295" w:rsidP="00A830D2">
            <w:pPr>
              <w:pStyle w:val="BodyText"/>
            </w:pPr>
          </w:p>
        </w:tc>
        <w:tc>
          <w:tcPr>
            <w:tcW w:w="6589" w:type="dxa"/>
            <w:vAlign w:val="center"/>
          </w:tcPr>
          <w:p w14:paraId="656123F4" w14:textId="6167DB3B" w:rsidR="002C1295" w:rsidRPr="00CE71DD" w:rsidRDefault="002C1295" w:rsidP="00A830D2">
            <w:pPr>
              <w:pStyle w:val="BodyText"/>
            </w:pPr>
          </w:p>
        </w:tc>
      </w:tr>
      <w:tr w:rsidR="002C1295" w:rsidRPr="00F5627D" w14:paraId="0DA1073A" w14:textId="77777777" w:rsidTr="00A830D2">
        <w:tc>
          <w:tcPr>
            <w:tcW w:w="2051" w:type="dxa"/>
            <w:vAlign w:val="center"/>
          </w:tcPr>
          <w:p w14:paraId="423FF6F2" w14:textId="6184F422" w:rsidR="002C1295" w:rsidRPr="00CE71DD" w:rsidRDefault="002C1295" w:rsidP="00B92FCA">
            <w:pPr>
              <w:pStyle w:val="BodyText"/>
            </w:pPr>
          </w:p>
        </w:tc>
        <w:tc>
          <w:tcPr>
            <w:tcW w:w="6589" w:type="dxa"/>
            <w:vAlign w:val="center"/>
          </w:tcPr>
          <w:p w14:paraId="2AF17EFA" w14:textId="37AC2144" w:rsidR="002C1295" w:rsidRPr="00CE71DD" w:rsidRDefault="002C1295" w:rsidP="00B92FCA">
            <w:pPr>
              <w:pStyle w:val="BodyText"/>
            </w:pPr>
          </w:p>
        </w:tc>
      </w:tr>
      <w:tr w:rsidR="002C1295" w:rsidRPr="00F5627D" w14:paraId="65E92B34" w14:textId="77777777" w:rsidTr="00A830D2">
        <w:tc>
          <w:tcPr>
            <w:tcW w:w="2051" w:type="dxa"/>
            <w:vAlign w:val="center"/>
          </w:tcPr>
          <w:p w14:paraId="759EFDB4" w14:textId="4496B2AA" w:rsidR="002C1295" w:rsidRPr="00A1524E" w:rsidRDefault="002C1295" w:rsidP="00B92FCA">
            <w:pPr>
              <w:pStyle w:val="BodyText"/>
            </w:pPr>
            <w:bookmarkStart w:id="3" w:name="_GoBack"/>
            <w:bookmarkEnd w:id="3"/>
          </w:p>
        </w:tc>
        <w:tc>
          <w:tcPr>
            <w:tcW w:w="6589" w:type="dxa"/>
            <w:vAlign w:val="center"/>
          </w:tcPr>
          <w:p w14:paraId="6F77E716" w14:textId="77777777" w:rsidR="002C1295" w:rsidRPr="00A1524E" w:rsidRDefault="002C1295" w:rsidP="00B92FCA">
            <w:pPr>
              <w:pStyle w:val="BodyText"/>
            </w:pPr>
          </w:p>
        </w:tc>
      </w:tr>
      <w:tr w:rsidR="002C1295" w:rsidRPr="00A1524E" w14:paraId="3BA4A906" w14:textId="77777777" w:rsidTr="00A830D2">
        <w:trPr>
          <w:trHeight w:val="378"/>
        </w:trPr>
        <w:tc>
          <w:tcPr>
            <w:tcW w:w="2051" w:type="dxa"/>
            <w:vAlign w:val="center"/>
          </w:tcPr>
          <w:p w14:paraId="3D2B5F9A" w14:textId="1106D4CD" w:rsidR="002C1295" w:rsidRPr="00CE71DD" w:rsidRDefault="002C1295" w:rsidP="00B92FCA">
            <w:pPr>
              <w:pStyle w:val="BodyText"/>
            </w:pPr>
          </w:p>
        </w:tc>
        <w:tc>
          <w:tcPr>
            <w:tcW w:w="6589" w:type="dxa"/>
            <w:vAlign w:val="center"/>
          </w:tcPr>
          <w:p w14:paraId="43FF7E7F" w14:textId="6450F654" w:rsidR="002C1295" w:rsidRPr="00CE71DD" w:rsidRDefault="002C1295" w:rsidP="00B92FCA">
            <w:pPr>
              <w:pStyle w:val="BodyText"/>
            </w:pPr>
          </w:p>
        </w:tc>
      </w:tr>
      <w:tr w:rsidR="002C1295" w:rsidRPr="00A1524E" w14:paraId="7CDA3651" w14:textId="77777777" w:rsidTr="00A830D2">
        <w:trPr>
          <w:trHeight w:val="378"/>
        </w:trPr>
        <w:tc>
          <w:tcPr>
            <w:tcW w:w="2051" w:type="dxa"/>
            <w:vAlign w:val="center"/>
          </w:tcPr>
          <w:p w14:paraId="36F531AF" w14:textId="031253ED" w:rsidR="002C1295" w:rsidRPr="00CE71DD" w:rsidRDefault="002C1295" w:rsidP="00B92FCA">
            <w:pPr>
              <w:pStyle w:val="BodyText"/>
            </w:pPr>
          </w:p>
        </w:tc>
        <w:tc>
          <w:tcPr>
            <w:tcW w:w="6589" w:type="dxa"/>
            <w:vAlign w:val="center"/>
          </w:tcPr>
          <w:p w14:paraId="777FCCA1" w14:textId="4E1E7F9C" w:rsidR="002C1295" w:rsidRPr="00CE71DD" w:rsidRDefault="002C1295" w:rsidP="00B92FCA">
            <w:pPr>
              <w:pStyle w:val="BodyText"/>
            </w:pPr>
          </w:p>
        </w:tc>
      </w:tr>
      <w:tr w:rsidR="002C1295" w:rsidRPr="00A1524E" w14:paraId="5BF6C579" w14:textId="77777777" w:rsidTr="00A830D2">
        <w:trPr>
          <w:trHeight w:val="378"/>
        </w:trPr>
        <w:tc>
          <w:tcPr>
            <w:tcW w:w="2051" w:type="dxa"/>
            <w:vAlign w:val="center"/>
          </w:tcPr>
          <w:p w14:paraId="5A62CF1D" w14:textId="7ED1BDB9" w:rsidR="002C1295" w:rsidRPr="00CE71DD" w:rsidRDefault="002C1295" w:rsidP="00B92FCA">
            <w:pPr>
              <w:pStyle w:val="BodyText"/>
            </w:pPr>
          </w:p>
        </w:tc>
        <w:tc>
          <w:tcPr>
            <w:tcW w:w="6589" w:type="dxa"/>
            <w:vAlign w:val="center"/>
          </w:tcPr>
          <w:p w14:paraId="1BB077F5" w14:textId="712A4CD0" w:rsidR="002C1295" w:rsidRPr="00CE71DD" w:rsidRDefault="002C1295" w:rsidP="00B92FCA">
            <w:pPr>
              <w:pStyle w:val="BodyText"/>
            </w:pPr>
          </w:p>
        </w:tc>
      </w:tr>
      <w:tr w:rsidR="002C1295" w:rsidRPr="00A1524E" w14:paraId="7BF15595" w14:textId="77777777" w:rsidTr="00A830D2">
        <w:trPr>
          <w:trHeight w:val="378"/>
        </w:trPr>
        <w:tc>
          <w:tcPr>
            <w:tcW w:w="2051" w:type="dxa"/>
            <w:vAlign w:val="center"/>
          </w:tcPr>
          <w:p w14:paraId="25029A23" w14:textId="72D924C9" w:rsidR="002C1295" w:rsidRPr="00CE71DD" w:rsidRDefault="002C1295" w:rsidP="00B92FCA">
            <w:pPr>
              <w:pStyle w:val="BodyText"/>
            </w:pPr>
          </w:p>
        </w:tc>
        <w:tc>
          <w:tcPr>
            <w:tcW w:w="6589" w:type="dxa"/>
            <w:vAlign w:val="center"/>
          </w:tcPr>
          <w:p w14:paraId="6FDFE8C2" w14:textId="4F686435" w:rsidR="002C1295" w:rsidRPr="00CE71DD" w:rsidRDefault="002C1295" w:rsidP="00B92FCA">
            <w:pPr>
              <w:pStyle w:val="BodyText"/>
            </w:pPr>
          </w:p>
        </w:tc>
      </w:tr>
    </w:tbl>
    <w:p w14:paraId="39A07271" w14:textId="2AD6F663" w:rsidR="00280748" w:rsidRDefault="00280748" w:rsidP="00A1524E">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tc>
          <w:tcPr>
            <w:tcW w:w="6897" w:type="dxa"/>
            <w:vAlign w:val="center"/>
          </w:tcPr>
          <w:p w14:paraId="20CBB266" w14:textId="21A5974B" w:rsidR="00280748" w:rsidRPr="00100FAF" w:rsidRDefault="002C1295" w:rsidP="00100FAF">
            <w:r>
              <w:t>Faculty feedback and class participation and presentation.</w:t>
            </w:r>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68A9DE14" w:rsidR="00280748" w:rsidRPr="00CE71DD" w:rsidRDefault="00280748" w:rsidP="00CE71DD">
            <w:pPr>
              <w:pStyle w:val="BodyText"/>
            </w:pPr>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57B98A31" w:rsidR="00280748" w:rsidRPr="00CE71DD" w:rsidRDefault="00280748" w:rsidP="00CE71DD">
            <w:pPr>
              <w:pStyle w:val="BodyText"/>
            </w:pPr>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03F76D58" w:rsidR="00280748" w:rsidRPr="00CE71DD" w:rsidRDefault="00280748" w:rsidP="00100FAF">
            <w:pPr>
              <w:pStyle w:val="BodyText"/>
            </w:pPr>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5C183655" w:rsidR="00280748" w:rsidRPr="00CE71DD" w:rsidRDefault="00D0724B" w:rsidP="00CE71DD">
            <w:pPr>
              <w:pStyle w:val="BodyText"/>
            </w:pPr>
            <w:r>
              <w:t>None</w:t>
            </w:r>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1298E273" w:rsidR="00280748" w:rsidRPr="00CE71DD" w:rsidRDefault="00D0724B" w:rsidP="00CE71DD">
            <w:pPr>
              <w:pStyle w:val="BodyText"/>
            </w:pPr>
            <w:r>
              <w:t>Strongly encouraged</w:t>
            </w:r>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0794B46" w:rsidR="00280748" w:rsidRPr="00CE71DD" w:rsidRDefault="00D0724B" w:rsidP="00CE71DD">
            <w:pPr>
              <w:pStyle w:val="BodyText"/>
            </w:pPr>
            <w:r>
              <w:t>Learn for knowledge, be respectful of others.</w:t>
            </w:r>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025646" w:rsidRPr="00F5627D" w14:paraId="2613ACDA"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73480A2" w14:textId="55D2D404" w:rsidR="00025646" w:rsidRPr="00CE71DD" w:rsidRDefault="00025646" w:rsidP="00025646">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141C860E" w14:textId="77777777" w:rsidR="00025646" w:rsidRPr="00CE71DD" w:rsidRDefault="00025646" w:rsidP="00025646">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254F9071" w14:textId="77777777" w:rsidR="00025646" w:rsidRPr="004408ED" w:rsidRDefault="00025646" w:rsidP="00025646">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4437A722" w14:textId="77777777" w:rsidR="00025646" w:rsidRPr="00CE71DD" w:rsidRDefault="00025646" w:rsidP="00025646">
            <w:pPr>
              <w:pStyle w:val="BodyText"/>
              <w:rPr>
                <w:i/>
                <w:iCs/>
              </w:rPr>
            </w:pPr>
          </w:p>
        </w:tc>
      </w:tr>
      <w:tr w:rsidR="00025646"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025646" w:rsidRPr="00CE71DD" w:rsidRDefault="00025646" w:rsidP="00025646">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025646" w:rsidRPr="00CE71DD" w:rsidRDefault="00025646" w:rsidP="00025646">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025646" w:rsidRPr="00CE71DD" w:rsidRDefault="00025646" w:rsidP="00025646">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2281FB64" w14:textId="77777777" w:rsidR="00025646" w:rsidRPr="00CE71DD" w:rsidRDefault="00025646" w:rsidP="00025646">
            <w:pPr>
              <w:pStyle w:val="BodyText"/>
            </w:pPr>
          </w:p>
        </w:tc>
      </w:tr>
    </w:tbl>
    <w:p w14:paraId="350457C7" w14:textId="02A82DC6" w:rsidR="000D1CDC" w:rsidRDefault="000D1CDC">
      <w:pPr>
        <w:rPr>
          <w:b/>
          <w:sz w:val="20"/>
          <w:szCs w:val="20"/>
        </w:rPr>
      </w:pPr>
    </w:p>
    <w:p w14:paraId="57EFDAD5" w14:textId="77777777" w:rsidR="000D1CDC" w:rsidRDefault="000D1CDC">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89E0" w14:textId="77777777" w:rsidR="003C0FF0" w:rsidRDefault="003C0FF0" w:rsidP="002974C7">
      <w:r>
        <w:separator/>
      </w:r>
    </w:p>
  </w:endnote>
  <w:endnote w:type="continuationSeparator" w:id="0">
    <w:p w14:paraId="1189003B" w14:textId="77777777" w:rsidR="003C0FF0" w:rsidRDefault="003C0FF0"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9214907"/>
      <w:docPartObj>
        <w:docPartGallery w:val="Page Numbers (Bottom of Page)"/>
        <w:docPartUnique/>
      </w:docPartObj>
    </w:sdtPr>
    <w:sdtEndPr>
      <w:rPr>
        <w:rStyle w:val="PageNumber"/>
      </w:rPr>
    </w:sdtEndPr>
    <w:sdtContent>
      <w:p w14:paraId="4307388B" w14:textId="72766E76"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00F971C8">
          <w:rPr>
            <w:rStyle w:val="PageNumber"/>
            <w:noProof/>
          </w:rPr>
          <w:t>5</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567C" w14:textId="77777777" w:rsidR="003C0FF0" w:rsidRDefault="003C0FF0" w:rsidP="002974C7">
      <w:r>
        <w:separator/>
      </w:r>
    </w:p>
  </w:footnote>
  <w:footnote w:type="continuationSeparator" w:id="0">
    <w:p w14:paraId="5A1682D2" w14:textId="77777777" w:rsidR="003C0FF0" w:rsidRDefault="003C0FF0"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5F67" w14:textId="3D249225" w:rsidR="002974C7" w:rsidRPr="00E80CBC" w:rsidRDefault="009A2A1B" w:rsidP="00E80C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699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45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92B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8D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66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C9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D2B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2A9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24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A3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014AA"/>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C1628"/>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A7237"/>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16E8C"/>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E0521E"/>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FD11B2"/>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5"/>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3"/>
  </w:num>
  <w:num w:numId="16">
    <w:abstractNumId w:val="17"/>
  </w:num>
  <w:num w:numId="17">
    <w:abstractNumId w:val="1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E5"/>
    <w:rsid w:val="00025646"/>
    <w:rsid w:val="000D1CDC"/>
    <w:rsid w:val="000F7A9B"/>
    <w:rsid w:val="00100FAF"/>
    <w:rsid w:val="00121140"/>
    <w:rsid w:val="001C7234"/>
    <w:rsid w:val="00280748"/>
    <w:rsid w:val="002974C7"/>
    <w:rsid w:val="002A687A"/>
    <w:rsid w:val="002C1295"/>
    <w:rsid w:val="00327359"/>
    <w:rsid w:val="003672F4"/>
    <w:rsid w:val="003C0FF0"/>
    <w:rsid w:val="003E6808"/>
    <w:rsid w:val="0046128F"/>
    <w:rsid w:val="00540F59"/>
    <w:rsid w:val="006017A4"/>
    <w:rsid w:val="00667B2E"/>
    <w:rsid w:val="007B2A51"/>
    <w:rsid w:val="007D4ED6"/>
    <w:rsid w:val="008832FA"/>
    <w:rsid w:val="008F49EE"/>
    <w:rsid w:val="00930296"/>
    <w:rsid w:val="009678EC"/>
    <w:rsid w:val="0099223B"/>
    <w:rsid w:val="009A2A1B"/>
    <w:rsid w:val="00A1524E"/>
    <w:rsid w:val="00A26050"/>
    <w:rsid w:val="00AC1D90"/>
    <w:rsid w:val="00AE7681"/>
    <w:rsid w:val="00B513C9"/>
    <w:rsid w:val="00B92FCA"/>
    <w:rsid w:val="00C42111"/>
    <w:rsid w:val="00C45EA1"/>
    <w:rsid w:val="00C7326D"/>
    <w:rsid w:val="00C974DE"/>
    <w:rsid w:val="00CC5865"/>
    <w:rsid w:val="00CE71DD"/>
    <w:rsid w:val="00D0724B"/>
    <w:rsid w:val="00D11758"/>
    <w:rsid w:val="00D45973"/>
    <w:rsid w:val="00D543E5"/>
    <w:rsid w:val="00D8779E"/>
    <w:rsid w:val="00E2664D"/>
    <w:rsid w:val="00E80CBC"/>
    <w:rsid w:val="00F74D77"/>
    <w:rsid w:val="00F9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D6"/>
    <w:rPr>
      <w:sz w:val="24"/>
      <w:szCs w:val="24"/>
    </w:rPr>
  </w:style>
  <w:style w:type="paragraph" w:styleId="Heading1">
    <w:name w:val="heading 1"/>
    <w:basedOn w:val="Normal"/>
    <w:next w:val="Normal"/>
    <w:link w:val="Heading1Char"/>
    <w:qFormat/>
    <w:rsid w:val="009A2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ascii="Arial" w:eastAsiaTheme="majorEastAsia" w:hAnsi="Arial"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ascii="Arial" w:hAnsi="Arial" w:cs="Arial"/>
    </w:rPr>
  </w:style>
  <w:style w:type="paragraph" w:styleId="CommentText">
    <w:name w:val="annotation text"/>
    <w:basedOn w:val="Normal"/>
    <w:link w:val="CommentTextChar"/>
    <w:rsid w:val="00A1524E"/>
    <w:rPr>
      <w:rFonts w:ascii="Arial" w:hAnsi="Arial" w:cs="Tahoma"/>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rFonts w:ascii="Arial" w:hAnsi="Arial" w:cs="Tahoma"/>
      <w:sz w:val="20"/>
      <w:szCs w:val="22"/>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rFonts w:ascii="Arial" w:hAnsi="Arial" w:cs="Tahoma"/>
      <w:b/>
      <w:sz w:val="28"/>
      <w:szCs w:val="22"/>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rPr>
      <w:rFonts w:ascii="Arial" w:hAnsi="Arial" w:cs="Tahoma"/>
      <w:sz w:val="22"/>
      <w:szCs w:val="22"/>
    </w:r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rPr>
      <w:rFonts w:ascii="Arial" w:hAnsi="Arial" w:cs="Tahoma"/>
      <w:sz w:val="22"/>
      <w:szCs w:val="22"/>
    </w:rPr>
  </w:style>
  <w:style w:type="character" w:customStyle="1" w:styleId="NoteHeadingChar">
    <w:name w:val="Note Heading Char"/>
    <w:basedOn w:val="DefaultParagraphFont"/>
    <w:link w:val="NoteHeading"/>
    <w:rsid w:val="00E80CBC"/>
    <w:rPr>
      <w:rFonts w:ascii="Arial" w:hAnsi="Arial" w:cs="Tahoma"/>
      <w:sz w:val="22"/>
      <w:szCs w:val="22"/>
    </w:rPr>
  </w:style>
  <w:style w:type="character" w:styleId="FollowedHyperlink">
    <w:name w:val="FollowedHyperlink"/>
    <w:basedOn w:val="DefaultParagraphFont"/>
    <w:rsid w:val="00025646"/>
    <w:rPr>
      <w:color w:val="954F72" w:themeColor="followedHyperlink"/>
      <w:u w:val="single"/>
    </w:rPr>
  </w:style>
  <w:style w:type="character" w:customStyle="1" w:styleId="Heading1Char">
    <w:name w:val="Heading 1 Char"/>
    <w:basedOn w:val="DefaultParagraphFont"/>
    <w:link w:val="Heading1"/>
    <w:rsid w:val="009A2A1B"/>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9678EC"/>
  </w:style>
  <w:style w:type="paragraph" w:styleId="HTMLPreformatted">
    <w:name w:val="HTML Preformatted"/>
    <w:basedOn w:val="Normal"/>
    <w:link w:val="HTMLPreformattedChar"/>
    <w:rsid w:val="000D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D1CDC"/>
    <w:rPr>
      <w:rFonts w:ascii="Courier New" w:hAnsi="Courier New" w:cs="Courier New"/>
    </w:rPr>
  </w:style>
  <w:style w:type="paragraph" w:customStyle="1" w:styleId="bodytext0">
    <w:name w:val="bodytext"/>
    <w:basedOn w:val="Normal"/>
    <w:rsid w:val="00100FAF"/>
    <w:pPr>
      <w:spacing w:before="100" w:beforeAutospacing="1" w:after="100" w:afterAutospacing="1" w:line="225"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3540">
      <w:bodyDiv w:val="1"/>
      <w:marLeft w:val="0"/>
      <w:marRight w:val="0"/>
      <w:marTop w:val="0"/>
      <w:marBottom w:val="0"/>
      <w:divBdr>
        <w:top w:val="none" w:sz="0" w:space="0" w:color="auto"/>
        <w:left w:val="none" w:sz="0" w:space="0" w:color="auto"/>
        <w:bottom w:val="none" w:sz="0" w:space="0" w:color="auto"/>
        <w:right w:val="none" w:sz="0" w:space="0" w:color="auto"/>
      </w:divBdr>
    </w:div>
    <w:div w:id="15834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fall-2020-registration-inform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utdallas.edu/fall-2020/" TargetMode="External"/><Relationship Id="rId17" Type="http://schemas.openxmlformats.org/officeDocument/2006/relationships/hyperlink" Target="https://policy.utdallas.edu/utdsp50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2.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fall-2020/asynchronous-access-for-fall-2020/" TargetMode="External"/><Relationship Id="rId14" Type="http://schemas.openxmlformats.org/officeDocument/2006/relationships/hyperlink" Target="https://policy.utdallas.edu/utdsp500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1250</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The University of Texas at Dallas</Company>
  <LinksUpToDate>false</LinksUpToDate>
  <CharactersWithSpaces>10082</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dc:description/>
  <cp:lastModifiedBy>Computer Science Dept.</cp:lastModifiedBy>
  <cp:revision>3</cp:revision>
  <dcterms:created xsi:type="dcterms:W3CDTF">2020-08-02T21:58:00Z</dcterms:created>
  <dcterms:modified xsi:type="dcterms:W3CDTF">2021-01-10T18:30:00Z</dcterms:modified>
  <cp:category/>
</cp:coreProperties>
</file>